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472D" w14:textId="77777777" w:rsidR="00CC4448" w:rsidRDefault="00CC4448" w:rsidP="00F06A74">
      <w:pPr>
        <w:pStyle w:val="Heading1"/>
        <w:spacing w:line="276" w:lineRule="auto"/>
        <w:rPr>
          <w:rFonts w:ascii="Times New Roman" w:hAnsi="Times New Roman"/>
          <w:b/>
          <w:bCs/>
          <w:color w:val="auto"/>
          <w:sz w:val="28"/>
          <w:szCs w:val="28"/>
          <w:lang w:val="en-GB"/>
        </w:rPr>
      </w:pPr>
      <w:bookmarkStart w:id="0" w:name="_Hlk139548330"/>
      <w:r>
        <w:rPr>
          <w:rFonts w:ascii="Times New Roman" w:hAnsi="Times New Roman"/>
          <w:b/>
          <w:bCs/>
          <w:color w:val="auto"/>
          <w:sz w:val="28"/>
          <w:szCs w:val="28"/>
          <w:lang w:val="en-GB"/>
        </w:rPr>
        <w:t>Research Paper</w:t>
      </w:r>
    </w:p>
    <w:p w14:paraId="30379853" w14:textId="12957400" w:rsidR="00374FE6" w:rsidRPr="001314B6" w:rsidRDefault="00EF0722" w:rsidP="00F06A74">
      <w:pPr>
        <w:pStyle w:val="Heading1"/>
        <w:spacing w:line="276" w:lineRule="auto"/>
        <w:rPr>
          <w:rFonts w:ascii="Times New Roman" w:hAnsi="Times New Roman"/>
          <w:b/>
          <w:bCs/>
          <w:color w:val="auto"/>
          <w:sz w:val="28"/>
          <w:szCs w:val="28"/>
          <w:lang w:val="en-GB"/>
        </w:rPr>
      </w:pPr>
      <w:r w:rsidRPr="001314B6">
        <w:rPr>
          <w:rFonts w:ascii="Times New Roman" w:hAnsi="Times New Roman"/>
          <w:b/>
          <w:bCs/>
          <w:color w:val="auto"/>
          <w:sz w:val="28"/>
          <w:szCs w:val="28"/>
          <w:lang w:val="en-GB"/>
        </w:rPr>
        <w:t xml:space="preserve">State </w:t>
      </w:r>
      <w:r w:rsidR="0011729C">
        <w:rPr>
          <w:rFonts w:ascii="Times New Roman" w:hAnsi="Times New Roman"/>
          <w:b/>
          <w:bCs/>
          <w:color w:val="auto"/>
          <w:sz w:val="28"/>
          <w:szCs w:val="28"/>
          <w:lang w:val="en-GB"/>
        </w:rPr>
        <w:t>s</w:t>
      </w:r>
      <w:r w:rsidRPr="001314B6">
        <w:rPr>
          <w:rFonts w:ascii="Times New Roman" w:hAnsi="Times New Roman"/>
          <w:b/>
          <w:bCs/>
          <w:color w:val="auto"/>
          <w:sz w:val="28"/>
          <w:szCs w:val="28"/>
          <w:lang w:val="en-GB"/>
        </w:rPr>
        <w:t xml:space="preserve">ecrets and </w:t>
      </w:r>
      <w:r w:rsidR="00CC4448">
        <w:rPr>
          <w:rFonts w:ascii="Times New Roman" w:hAnsi="Times New Roman"/>
          <w:b/>
          <w:bCs/>
          <w:color w:val="auto"/>
          <w:sz w:val="28"/>
          <w:szCs w:val="28"/>
          <w:lang w:val="en-GB"/>
        </w:rPr>
        <w:t>c</w:t>
      </w:r>
      <w:r w:rsidRPr="001314B6">
        <w:rPr>
          <w:rFonts w:ascii="Times New Roman" w:hAnsi="Times New Roman"/>
          <w:b/>
          <w:bCs/>
          <w:color w:val="auto"/>
          <w:sz w:val="28"/>
          <w:szCs w:val="28"/>
          <w:lang w:val="en-GB"/>
        </w:rPr>
        <w:t xml:space="preserve">ompromises with </w:t>
      </w:r>
      <w:r w:rsidR="00CC4448">
        <w:rPr>
          <w:rFonts w:ascii="Times New Roman" w:hAnsi="Times New Roman"/>
          <w:b/>
          <w:bCs/>
          <w:color w:val="auto"/>
          <w:sz w:val="28"/>
          <w:szCs w:val="28"/>
          <w:lang w:val="en-GB"/>
        </w:rPr>
        <w:t>c</w:t>
      </w:r>
      <w:r w:rsidRPr="001314B6">
        <w:rPr>
          <w:rFonts w:ascii="Times New Roman" w:hAnsi="Times New Roman"/>
          <w:b/>
          <w:bCs/>
          <w:color w:val="auto"/>
          <w:sz w:val="28"/>
          <w:szCs w:val="28"/>
          <w:lang w:val="en-GB"/>
        </w:rPr>
        <w:t>apitalism</w:t>
      </w:r>
      <w:r w:rsidR="00374FE6" w:rsidRPr="001314B6">
        <w:rPr>
          <w:rFonts w:ascii="Times New Roman" w:hAnsi="Times New Roman"/>
          <w:b/>
          <w:bCs/>
          <w:color w:val="auto"/>
          <w:sz w:val="28"/>
          <w:szCs w:val="28"/>
          <w:lang w:val="en-GB"/>
        </w:rPr>
        <w:t xml:space="preserve">: Lev Theremin and </w:t>
      </w:r>
      <w:r w:rsidR="00CC4448">
        <w:rPr>
          <w:rFonts w:ascii="Times New Roman" w:hAnsi="Times New Roman"/>
          <w:b/>
          <w:bCs/>
          <w:color w:val="auto"/>
          <w:sz w:val="28"/>
          <w:szCs w:val="28"/>
          <w:lang w:val="en-GB"/>
        </w:rPr>
        <w:t>r</w:t>
      </w:r>
      <w:r w:rsidR="00575B5A" w:rsidRPr="001314B6">
        <w:rPr>
          <w:rFonts w:ascii="Times New Roman" w:hAnsi="Times New Roman"/>
          <w:b/>
          <w:bCs/>
          <w:color w:val="auto"/>
          <w:sz w:val="28"/>
          <w:szCs w:val="28"/>
          <w:lang w:val="en-GB"/>
        </w:rPr>
        <w:t xml:space="preserve">egimes of </w:t>
      </w:r>
      <w:r w:rsidR="00CC4448">
        <w:rPr>
          <w:rFonts w:ascii="Times New Roman" w:hAnsi="Times New Roman"/>
          <w:b/>
          <w:bCs/>
          <w:color w:val="auto"/>
          <w:sz w:val="28"/>
          <w:szCs w:val="28"/>
          <w:lang w:val="en-GB"/>
        </w:rPr>
        <w:t>i</w:t>
      </w:r>
      <w:r w:rsidR="00374FE6" w:rsidRPr="001314B6">
        <w:rPr>
          <w:rFonts w:ascii="Times New Roman" w:hAnsi="Times New Roman"/>
          <w:b/>
          <w:bCs/>
          <w:color w:val="auto"/>
          <w:sz w:val="28"/>
          <w:szCs w:val="28"/>
          <w:lang w:val="en-GB"/>
        </w:rPr>
        <w:t xml:space="preserve">ntellectual </w:t>
      </w:r>
      <w:r w:rsidR="00CC4448">
        <w:rPr>
          <w:rFonts w:ascii="Times New Roman" w:hAnsi="Times New Roman"/>
          <w:b/>
          <w:bCs/>
          <w:color w:val="auto"/>
          <w:sz w:val="28"/>
          <w:szCs w:val="28"/>
          <w:lang w:val="en-GB"/>
        </w:rPr>
        <w:t>p</w:t>
      </w:r>
      <w:r w:rsidR="00374FE6" w:rsidRPr="001314B6">
        <w:rPr>
          <w:rFonts w:ascii="Times New Roman" w:hAnsi="Times New Roman"/>
          <w:b/>
          <w:bCs/>
          <w:color w:val="auto"/>
          <w:sz w:val="28"/>
          <w:szCs w:val="28"/>
          <w:lang w:val="en-GB"/>
        </w:rPr>
        <w:t xml:space="preserve">roperty </w:t>
      </w:r>
    </w:p>
    <w:p w14:paraId="5C91493F" w14:textId="4C8E1232" w:rsidR="0011371D" w:rsidRPr="001314B6" w:rsidRDefault="0011371D" w:rsidP="0011371D">
      <w:pPr>
        <w:rPr>
          <w:lang w:val="en-GB"/>
        </w:rPr>
      </w:pPr>
    </w:p>
    <w:p w14:paraId="3E26FFBD" w14:textId="77777777" w:rsidR="00950582" w:rsidRDefault="0011371D" w:rsidP="00950582">
      <w:pPr>
        <w:rPr>
          <w:b/>
          <w:bCs/>
        </w:rPr>
      </w:pPr>
      <w:r w:rsidRPr="00CC4448">
        <w:rPr>
          <w:lang w:val="en-GB"/>
        </w:rPr>
        <w:t>Johanna Dahlin, Linköping University</w:t>
      </w:r>
      <w:r w:rsidR="006E7EEF" w:rsidRPr="00CC4448">
        <w:rPr>
          <w:lang w:val="en-GB"/>
        </w:rPr>
        <w:t xml:space="preserve">, Sweden </w:t>
      </w:r>
      <w:r w:rsidR="006E7EEF" w:rsidRPr="00CC4448">
        <w:br/>
      </w:r>
    </w:p>
    <w:p w14:paraId="6BBDC758" w14:textId="141CDC52" w:rsidR="00950582" w:rsidRPr="00941812" w:rsidRDefault="00941812" w:rsidP="00950582">
      <w:r w:rsidRPr="00941812">
        <w:t xml:space="preserve">Submission date: </w:t>
      </w:r>
      <w:r w:rsidR="0029638F">
        <w:t xml:space="preserve">2 July 2024   </w:t>
      </w:r>
      <w:r w:rsidRPr="00941812">
        <w:t>Acceptance date:</w:t>
      </w:r>
      <w:r w:rsidR="0029638F">
        <w:t xml:space="preserve"> 21 March 2025    </w:t>
      </w:r>
      <w:r w:rsidRPr="00941812">
        <w:t>Publication date:</w:t>
      </w:r>
    </w:p>
    <w:p w14:paraId="0233294A" w14:textId="77777777" w:rsidR="00950582" w:rsidRDefault="00950582" w:rsidP="00950582">
      <w:pPr>
        <w:rPr>
          <w:b/>
          <w:bCs/>
        </w:rPr>
      </w:pPr>
    </w:p>
    <w:p w14:paraId="7B35DA40" w14:textId="6A957194" w:rsidR="00133301" w:rsidRDefault="00374FE6" w:rsidP="00950582">
      <w:pPr>
        <w:rPr>
          <w:b/>
          <w:bCs/>
        </w:rPr>
      </w:pPr>
      <w:r w:rsidRPr="001314B6">
        <w:rPr>
          <w:b/>
          <w:bCs/>
        </w:rPr>
        <w:t>Abstract</w:t>
      </w:r>
    </w:p>
    <w:p w14:paraId="5FDB7819" w14:textId="223D867C" w:rsidR="00374FE6" w:rsidRDefault="00374FE6" w:rsidP="00133301">
      <w:pPr>
        <w:pStyle w:val="Paragraph"/>
        <w:spacing w:line="360" w:lineRule="auto"/>
        <w:ind w:right="576"/>
      </w:pPr>
      <w:r w:rsidRPr="001314B6">
        <w:t xml:space="preserve">Known as </w:t>
      </w:r>
      <w:r w:rsidR="00443D4C" w:rsidRPr="001314B6">
        <w:t xml:space="preserve">a </w:t>
      </w:r>
      <w:r w:rsidRPr="001314B6">
        <w:t>pioneer of electronic music</w:t>
      </w:r>
      <w:bookmarkStart w:id="1" w:name="_Hlk194492381"/>
      <w:r w:rsidRPr="001314B6">
        <w:t>, Lev Theremin</w:t>
      </w:r>
      <w:r w:rsidR="006407C1" w:rsidRPr="001314B6">
        <w:t xml:space="preserve"> </w:t>
      </w:r>
      <w:bookmarkEnd w:id="1"/>
      <w:r w:rsidR="006407C1" w:rsidRPr="001314B6">
        <w:t>(1896–1993)</w:t>
      </w:r>
      <w:r w:rsidRPr="001314B6">
        <w:t xml:space="preserve"> </w:t>
      </w:r>
      <w:r w:rsidR="00434CD2" w:rsidRPr="001314B6">
        <w:t xml:space="preserve">had a </w:t>
      </w:r>
      <w:r w:rsidR="006407C1" w:rsidRPr="001314B6">
        <w:t xml:space="preserve">career as an inventor </w:t>
      </w:r>
      <w:r w:rsidR="00434CD2" w:rsidRPr="001314B6">
        <w:t xml:space="preserve">which </w:t>
      </w:r>
      <w:r w:rsidR="006407C1" w:rsidRPr="001314B6">
        <w:t>stretched the entire span of the Soviet Union’s existence. He</w:t>
      </w:r>
      <w:r w:rsidR="00971599" w:rsidRPr="001314B6">
        <w:t xml:space="preserve"> witnessed</w:t>
      </w:r>
      <w:r w:rsidRPr="001314B6">
        <w:t xml:space="preserve"> the upheavals of war, terror</w:t>
      </w:r>
      <w:r w:rsidR="00B81A5D" w:rsidRPr="001314B6">
        <w:t>,</w:t>
      </w:r>
      <w:r w:rsidRPr="001314B6">
        <w:t xml:space="preserve"> and revolution firsthand</w:t>
      </w:r>
      <w:r w:rsidR="006407C1" w:rsidRPr="001314B6">
        <w:t xml:space="preserve"> </w:t>
      </w:r>
      <w:r w:rsidR="00A41EF2" w:rsidRPr="001314B6">
        <w:t xml:space="preserve">but </w:t>
      </w:r>
      <w:r w:rsidR="006407C1" w:rsidRPr="001314B6">
        <w:t>also tried his luck as an inventor in the United States</w:t>
      </w:r>
      <w:r w:rsidR="00575B5A" w:rsidRPr="001314B6">
        <w:t>.</w:t>
      </w:r>
      <w:r w:rsidR="008902F9" w:rsidRPr="001314B6">
        <w:t xml:space="preserve"> With an emphasis on the Soviet Union, this </w:t>
      </w:r>
      <w:r w:rsidR="000124A3">
        <w:t>paper</w:t>
      </w:r>
      <w:r w:rsidR="008902F9" w:rsidRPr="001314B6">
        <w:t xml:space="preserve"> uses the case of Theremin – including the years he spent in the United States – as a lens through which i</w:t>
      </w:r>
      <w:r w:rsidRPr="001314B6">
        <w:t xml:space="preserve">ntellectual property </w:t>
      </w:r>
      <w:r w:rsidR="008902F9" w:rsidRPr="001314B6">
        <w:t xml:space="preserve">can be </w:t>
      </w:r>
      <w:r w:rsidR="001A7AAE" w:rsidRPr="001314B6">
        <w:t>analysed</w:t>
      </w:r>
      <w:r w:rsidR="008902F9" w:rsidRPr="001314B6">
        <w:t xml:space="preserve">. </w:t>
      </w:r>
      <w:r w:rsidRPr="001314B6">
        <w:t xml:space="preserve">Soviet attempts to control and reward inventors, inventions and inventiveness to a large extent took place outside the formal legal framework. </w:t>
      </w:r>
      <w:r w:rsidR="006407C1" w:rsidRPr="001314B6">
        <w:t xml:space="preserve">Theremin’s inventive career embodied the contradictions and tensions of intellectual property politics and its attempts to </w:t>
      </w:r>
      <w:bookmarkStart w:id="2" w:name="_Hlk139988540"/>
      <w:r w:rsidR="006407C1" w:rsidRPr="001314B6">
        <w:t>encourage, reward, and control both inventions and inventors.</w:t>
      </w:r>
      <w:bookmarkEnd w:id="2"/>
      <w:r w:rsidR="006407C1" w:rsidRPr="001314B6">
        <w:t xml:space="preserve"> </w:t>
      </w:r>
      <w:r w:rsidRPr="001314B6">
        <w:t xml:space="preserve">As the case of Theremin will show, many of the dealings between inventor and state were classified and </w:t>
      </w:r>
      <w:r w:rsidR="004D3EB2" w:rsidRPr="001314B6">
        <w:t>unrecogni</w:t>
      </w:r>
      <w:r w:rsidR="001A7AAE" w:rsidRPr="001314B6">
        <w:t>s</w:t>
      </w:r>
      <w:r w:rsidR="004D3EB2" w:rsidRPr="001314B6">
        <w:t>ed</w:t>
      </w:r>
      <w:r w:rsidRPr="001314B6">
        <w:t xml:space="preserve">, shaped by both voluntary cooperation and force. </w:t>
      </w:r>
      <w:r w:rsidR="0020054C" w:rsidRPr="001314B6">
        <w:t>Using the methodological approach of the meta-archive, t</w:t>
      </w:r>
      <w:r w:rsidR="006407C1" w:rsidRPr="001314B6">
        <w:t xml:space="preserve">his </w:t>
      </w:r>
      <w:r w:rsidR="000124A3">
        <w:t>paper</w:t>
      </w:r>
      <w:r w:rsidR="006407C1" w:rsidRPr="001314B6">
        <w:t xml:space="preserve"> </w:t>
      </w:r>
      <w:bookmarkStart w:id="3" w:name="_Hlk139988418"/>
      <w:r w:rsidR="006407C1" w:rsidRPr="001314B6">
        <w:t xml:space="preserve">traces the overarching structural context for owning and controlling knowledge and ideas through the personal trajectory of Theremin. </w:t>
      </w:r>
    </w:p>
    <w:p w14:paraId="32F464CF" w14:textId="77777777" w:rsidR="000124A3" w:rsidRDefault="000124A3" w:rsidP="000124A3">
      <w:pPr>
        <w:pStyle w:val="Newparagraph"/>
        <w:spacing w:line="360" w:lineRule="auto"/>
        <w:ind w:firstLine="0"/>
      </w:pPr>
    </w:p>
    <w:p w14:paraId="65DF9C84" w14:textId="2D05CD03" w:rsidR="000124A3" w:rsidRDefault="000124A3" w:rsidP="000124A3">
      <w:pPr>
        <w:pStyle w:val="Newparagraph"/>
        <w:spacing w:line="360" w:lineRule="auto"/>
        <w:ind w:firstLine="0"/>
      </w:pPr>
      <w:r w:rsidRPr="000124A3">
        <w:rPr>
          <w:b/>
          <w:bCs/>
        </w:rPr>
        <w:t>Keywords:</w:t>
      </w:r>
      <w:r>
        <w:rPr>
          <w:b/>
          <w:bCs/>
        </w:rPr>
        <w:t xml:space="preserve"> </w:t>
      </w:r>
      <w:r w:rsidRPr="001314B6">
        <w:t xml:space="preserve"> Lev Theremin</w:t>
      </w:r>
      <w:r>
        <w:t xml:space="preserve">, inventor, </w:t>
      </w:r>
      <w:proofErr w:type="spellStart"/>
      <w:r w:rsidR="00E9157F">
        <w:t>termenvox</w:t>
      </w:r>
      <w:proofErr w:type="spellEnd"/>
      <w:r w:rsidR="00E9157F">
        <w:t xml:space="preserve">, </w:t>
      </w:r>
      <w:r w:rsidR="006D2533">
        <w:t xml:space="preserve">intellectual property, </w:t>
      </w:r>
      <w:r w:rsidR="00E9157F">
        <w:t xml:space="preserve">Soviet Union, </w:t>
      </w:r>
      <w:r w:rsidR="006D2533">
        <w:t>G</w:t>
      </w:r>
      <w:r w:rsidR="0029638F">
        <w:t xml:space="preserve">ulag, </w:t>
      </w:r>
      <w:r w:rsidR="006D2533">
        <w:t xml:space="preserve">Stalin, </w:t>
      </w:r>
      <w:r w:rsidR="00E9157F">
        <w:t>espionage,</w:t>
      </w:r>
      <w:r w:rsidR="006D2533" w:rsidRPr="006D2533">
        <w:rPr>
          <w:i/>
          <w:iCs/>
        </w:rPr>
        <w:t xml:space="preserve"> </w:t>
      </w:r>
      <w:proofErr w:type="spellStart"/>
      <w:r w:rsidR="006D2533" w:rsidRPr="00CB3717">
        <w:rPr>
          <w:i/>
          <w:iCs/>
        </w:rPr>
        <w:t>sharashka</w:t>
      </w:r>
      <w:proofErr w:type="spellEnd"/>
      <w:r w:rsidR="0029638F">
        <w:t xml:space="preserve">, </w:t>
      </w:r>
      <w:r w:rsidR="0029638F" w:rsidRPr="001314B6">
        <w:t>Great Seal Bug</w:t>
      </w:r>
      <w:r w:rsidR="0029638F">
        <w:t>, KGB</w:t>
      </w:r>
    </w:p>
    <w:p w14:paraId="66C0CDC0" w14:textId="77777777" w:rsidR="000124A3" w:rsidRPr="000124A3" w:rsidRDefault="000124A3" w:rsidP="000124A3">
      <w:pPr>
        <w:pStyle w:val="Newparagraph"/>
        <w:spacing w:line="360" w:lineRule="auto"/>
        <w:ind w:firstLine="0"/>
        <w:rPr>
          <w:b/>
          <w:bCs/>
        </w:rPr>
      </w:pPr>
    </w:p>
    <w:p w14:paraId="7F55D8CB" w14:textId="2D5D0D9A" w:rsidR="00CC4448" w:rsidRDefault="00CC4448" w:rsidP="000124A3">
      <w:pPr>
        <w:pStyle w:val="Newparagraph"/>
        <w:spacing w:line="360" w:lineRule="auto"/>
        <w:ind w:firstLine="0"/>
      </w:pPr>
      <w:r w:rsidRPr="00CC4448">
        <w:rPr>
          <w:b/>
          <w:bCs/>
        </w:rPr>
        <w:t>Contact:</w:t>
      </w:r>
      <w:r>
        <w:t xml:space="preserve"> </w:t>
      </w:r>
      <w:hyperlink r:id="rId8" w:history="1">
        <w:r w:rsidRPr="001314B6">
          <w:rPr>
            <w:rStyle w:val="Hyperlink"/>
          </w:rPr>
          <w:t>johanna.dahlin@liu.se</w:t>
        </w:r>
      </w:hyperlink>
    </w:p>
    <w:p w14:paraId="500D466D" w14:textId="4DAE00BD" w:rsidR="00CC4448" w:rsidRPr="00CC4448" w:rsidRDefault="00CC4448" w:rsidP="000124A3">
      <w:pPr>
        <w:pStyle w:val="Newparagraph"/>
        <w:spacing w:line="360" w:lineRule="auto"/>
        <w:ind w:firstLine="0"/>
      </w:pPr>
      <w:r w:rsidRPr="00CC4448">
        <w:rPr>
          <w:b/>
          <w:bCs/>
        </w:rPr>
        <w:t>Accepting editor</w:t>
      </w:r>
      <w:r>
        <w:t>: Peter Drahos</w:t>
      </w:r>
    </w:p>
    <w:bookmarkEnd w:id="0"/>
    <w:bookmarkEnd w:id="3"/>
    <w:p w14:paraId="317C9978" w14:textId="7D0BCEF1" w:rsidR="003450FB" w:rsidRPr="001314B6" w:rsidRDefault="00374FE6" w:rsidP="00133301">
      <w:pPr>
        <w:pStyle w:val="Paragraph"/>
        <w:spacing w:line="360" w:lineRule="auto"/>
      </w:pPr>
      <w:r w:rsidRPr="001314B6">
        <w:lastRenderedPageBreak/>
        <w:t>Lev Sergeyevich Theremin (Termen)</w:t>
      </w:r>
      <w:r w:rsidRPr="001314B6">
        <w:rPr>
          <w:rStyle w:val="FootnoteReference"/>
        </w:rPr>
        <w:t xml:space="preserve"> </w:t>
      </w:r>
      <w:r w:rsidR="003450FB" w:rsidRPr="001314B6">
        <w:rPr>
          <w:rStyle w:val="FootnoteReference"/>
        </w:rPr>
        <w:footnoteReference w:id="1"/>
      </w:r>
      <w:r w:rsidR="003450FB" w:rsidRPr="001314B6">
        <w:t xml:space="preserve"> (1896</w:t>
      </w:r>
      <w:r w:rsidR="006D2533">
        <w:t>-</w:t>
      </w:r>
      <w:r w:rsidR="003450FB" w:rsidRPr="001314B6">
        <w:t>1993) is known as a pioneer of electronic music. In 1920</w:t>
      </w:r>
      <w:r w:rsidR="000124A3">
        <w:t xml:space="preserve">, </w:t>
      </w:r>
      <w:r w:rsidR="003450FB" w:rsidRPr="001314B6">
        <w:t xml:space="preserve">he invented an early electronic music instrument played without physical contact, thus giving the impression of conjuring music out of thin air. Closely associated with his person, it is still known across the world as the </w:t>
      </w:r>
      <w:r w:rsidR="00F57AFC">
        <w:t>t</w:t>
      </w:r>
      <w:r w:rsidR="003450FB" w:rsidRPr="001314B6">
        <w:t xml:space="preserve">heremin or </w:t>
      </w:r>
      <w:proofErr w:type="spellStart"/>
      <w:r w:rsidR="00406E66">
        <w:t>t</w:t>
      </w:r>
      <w:r w:rsidR="003450FB" w:rsidRPr="001314B6">
        <w:t>ermenvox</w:t>
      </w:r>
      <w:proofErr w:type="spellEnd"/>
      <w:r w:rsidR="003450FB" w:rsidRPr="001314B6">
        <w:t xml:space="preserve">. Theremin was also, among other things, an early television pioneer, the inventor of alarm systems and an eavesdropping device, nicknamed ‘the thing’, that is seen as a predecessor of the now very widespread RFID-tags. However, his long career as an inventor stretched the full span of the Soviet Union’s existence and saw the upheavals of war, terror and revolution first hand. While he became a celebrated inventor, </w:t>
      </w:r>
      <w:r w:rsidR="000124A3" w:rsidRPr="001314B6">
        <w:t xml:space="preserve">for a </w:t>
      </w:r>
      <w:r w:rsidR="000124A3">
        <w:t xml:space="preserve">while, </w:t>
      </w:r>
      <w:r w:rsidR="003450FB" w:rsidRPr="001314B6">
        <w:t>both in the Soviet Union and in the US, he also spent eight years as a prisoner in the Gulag system. He was awarded the Stalin Prize, but never obtained a secure or established position as inventor or scientist. After his release from prison, he spent 15 years working for the KGB</w:t>
      </w:r>
      <w:r w:rsidR="000124A3">
        <w:t>,</w:t>
      </w:r>
      <w:r w:rsidR="003450FB" w:rsidRPr="001314B6">
        <w:t xml:space="preserve"> but he was probably involved in intelligence work before his prison term. His biography is so rich </w:t>
      </w:r>
      <w:r w:rsidR="000124A3">
        <w:t>in</w:t>
      </w:r>
      <w:r w:rsidR="003450FB" w:rsidRPr="001314B6">
        <w:t xml:space="preserve"> drama it could be turned into a blockbuster spy movie, but it also embodies the contradictions and tensions of Soviet </w:t>
      </w:r>
      <w:r w:rsidR="000124A3">
        <w:t>i</w:t>
      </w:r>
      <w:r w:rsidR="003450FB" w:rsidRPr="001314B6">
        <w:t xml:space="preserve">ntellectual roperty politics and its attempts to encourage, reward and control inventions, inventiveness and inventors. </w:t>
      </w:r>
    </w:p>
    <w:p w14:paraId="450EAF5F" w14:textId="2E83116D" w:rsidR="003450FB" w:rsidRPr="001314B6" w:rsidRDefault="003450FB" w:rsidP="000124A3">
      <w:pPr>
        <w:pStyle w:val="Paragraph"/>
        <w:spacing w:line="360" w:lineRule="auto"/>
        <w:ind w:firstLine="1304"/>
      </w:pPr>
      <w:r w:rsidRPr="001314B6">
        <w:t>This</w:t>
      </w:r>
      <w:r w:rsidR="000124A3">
        <w:t xml:space="preserve"> paper</w:t>
      </w:r>
      <w:r w:rsidRPr="001314B6">
        <w:t xml:space="preserve"> traces the overarching structural context for owning and controlling knowledge and ideas in the Soviet Union through the personal trajectory of Theremin. He had his work recognised by both patents and Soviet inventor’s certificates, introduced as a socialist alternative to patents at about the same time Theremin began his inventive career, but in many of his dealings with the state his work was also classified, sometimes secretly rewarded but in other instances unrecognised. His inventions were created both voluntarily and as a result of forced labour. </w:t>
      </w:r>
    </w:p>
    <w:p w14:paraId="2ABA9773" w14:textId="009217A5" w:rsidR="003450FB" w:rsidRPr="001314B6" w:rsidRDefault="003450FB" w:rsidP="000124A3">
      <w:pPr>
        <w:pStyle w:val="Paragraph"/>
        <w:spacing w:line="360" w:lineRule="auto"/>
        <w:ind w:firstLine="1304"/>
      </w:pPr>
      <w:r w:rsidRPr="001314B6">
        <w:t xml:space="preserve">The purpose of this </w:t>
      </w:r>
      <w:r w:rsidR="000124A3">
        <w:t xml:space="preserve">paper </w:t>
      </w:r>
      <w:r w:rsidRPr="001314B6">
        <w:t xml:space="preserve">is thus to use the case of Lev Theremin as a lens through which intellectual property in the Soviet Union can be analysed, and to do so we need to look beyond the law as invention law was a relatively small part of the regulation of inventive activity in the Soviet Union. This </w:t>
      </w:r>
      <w:r w:rsidR="000124A3">
        <w:t xml:space="preserve">paper </w:t>
      </w:r>
      <w:r w:rsidRPr="001314B6">
        <w:t xml:space="preserve">traces the overarching structural context for owning and controlling knowledge and ideas through the personal trajectory of Theremin. Lev Theremin is by no means a typical case. His biography is by all accounts extraordinary; however, </w:t>
      </w:r>
      <w:r w:rsidR="000124A3">
        <w:t>it is also</w:t>
      </w:r>
      <w:r w:rsidRPr="001314B6">
        <w:t xml:space="preserve"> an ideal case to explore how the inventor and his inventions encountered </w:t>
      </w:r>
      <w:r w:rsidRPr="001314B6">
        <w:lastRenderedPageBreak/>
        <w:t xml:space="preserve">and became entangled with both the socialist and the capitalist project. The obstacles he ran into highlight important features, and his career as an inventor illustrates the fuzzy boundaries of intellectual property regulation. </w:t>
      </w:r>
      <w:r w:rsidR="000124A3">
        <w:t>Here the word</w:t>
      </w:r>
      <w:r w:rsidRPr="001314B6">
        <w:t xml:space="preserve"> ‘regime’ </w:t>
      </w:r>
      <w:r w:rsidR="000124A3">
        <w:t>will be used meaning</w:t>
      </w:r>
      <w:r w:rsidRPr="001314B6">
        <w:t xml:space="preserve"> an assemblage of (among other things) intellectual property law, documents, rewards, threats, physical constraints, secrecy measures, ideological deliberation, international relations and embodied knowledge. Theremin had his work recognised by both Western patents and socialist inventor’s certificates, and signed deals with both American corporations and the Soviet state. The emphasis in this </w:t>
      </w:r>
      <w:r w:rsidR="000124A3">
        <w:t>paper</w:t>
      </w:r>
      <w:r w:rsidRPr="001314B6">
        <w:t xml:space="preserve"> is on the Soviet Union, but the years Theremin spent in the United States</w:t>
      </w:r>
      <w:r w:rsidR="00477256">
        <w:t>,</w:t>
      </w:r>
      <w:r w:rsidRPr="001314B6">
        <w:t xml:space="preserve"> </w:t>
      </w:r>
      <w:r w:rsidR="000124A3">
        <w:t>in</w:t>
      </w:r>
      <w:r w:rsidRPr="001314B6">
        <w:t xml:space="preserve"> contrast, illuminat</w:t>
      </w:r>
      <w:r w:rsidR="00477256">
        <w:t>e</w:t>
      </w:r>
      <w:r w:rsidRPr="001314B6">
        <w:t xml:space="preserve"> </w:t>
      </w:r>
      <w:r>
        <w:t>some</w:t>
      </w:r>
      <w:r w:rsidRPr="001314B6">
        <w:t xml:space="preserve"> similarities and differences between </w:t>
      </w:r>
      <w:r w:rsidR="000124A3">
        <w:t>E</w:t>
      </w:r>
      <w:r w:rsidRPr="001314B6">
        <w:t xml:space="preserve">astern and </w:t>
      </w:r>
      <w:r w:rsidR="000124A3">
        <w:t>W</w:t>
      </w:r>
      <w:r w:rsidRPr="001314B6">
        <w:t xml:space="preserve">estern approaches to intellectual property. </w:t>
      </w:r>
    </w:p>
    <w:p w14:paraId="54AB21B7" w14:textId="77777777" w:rsidR="003450FB" w:rsidRPr="001314B6" w:rsidRDefault="003450FB" w:rsidP="00133301">
      <w:pPr>
        <w:pStyle w:val="Newparagraph"/>
        <w:spacing w:line="360" w:lineRule="auto"/>
      </w:pPr>
    </w:p>
    <w:p w14:paraId="44394EEF" w14:textId="77777777" w:rsidR="003450FB" w:rsidRPr="001314B6" w:rsidRDefault="003450FB" w:rsidP="00133301">
      <w:pPr>
        <w:pStyle w:val="Heading2"/>
        <w:spacing w:line="360" w:lineRule="auto"/>
        <w:rPr>
          <w:sz w:val="24"/>
          <w:szCs w:val="24"/>
          <w:lang w:val="en-GB"/>
        </w:rPr>
      </w:pPr>
      <w:r w:rsidRPr="001314B6">
        <w:rPr>
          <w:sz w:val="24"/>
          <w:szCs w:val="24"/>
          <w:lang w:val="en-GB"/>
        </w:rPr>
        <w:t>Method and materials</w:t>
      </w:r>
    </w:p>
    <w:p w14:paraId="61294A7E" w14:textId="5B7AF8CC" w:rsidR="003450FB" w:rsidRPr="001314B6" w:rsidRDefault="00477256" w:rsidP="00133301">
      <w:pPr>
        <w:spacing w:line="360" w:lineRule="auto"/>
        <w:rPr>
          <w:rFonts w:ascii="Times New Roman" w:hAnsi="Times New Roman"/>
          <w:lang w:val="en-GB"/>
        </w:rPr>
      </w:pPr>
      <w:r>
        <w:rPr>
          <w:rFonts w:ascii="Times New Roman" w:hAnsi="Times New Roman"/>
          <w:lang w:val="en-GB"/>
        </w:rPr>
        <w:t>The p</w:t>
      </w:r>
      <w:r w:rsidR="003450FB" w:rsidRPr="001314B6">
        <w:rPr>
          <w:rFonts w:ascii="Times New Roman" w:hAnsi="Times New Roman"/>
          <w:lang w:val="en-GB"/>
        </w:rPr>
        <w:t xml:space="preserve">urpose </w:t>
      </w:r>
      <w:r>
        <w:rPr>
          <w:rFonts w:ascii="Times New Roman" w:hAnsi="Times New Roman"/>
          <w:lang w:val="en-GB"/>
        </w:rPr>
        <w:t xml:space="preserve">here </w:t>
      </w:r>
      <w:r w:rsidR="003450FB" w:rsidRPr="001314B6">
        <w:rPr>
          <w:rFonts w:ascii="Times New Roman" w:hAnsi="Times New Roman"/>
          <w:lang w:val="en-GB"/>
        </w:rPr>
        <w:t>has not been to uncover all the details about Lev Theremin’s life, although his biography is interesting in its own right and it is easy to get carried away by all the fascinating turns his life took. His life is relatively well chronicled, although there are only glimpses of the years he spent in prison and working for the KGB. There is a comprehensive scholarly biography in English by Albert Glinsky (2005)</w:t>
      </w:r>
      <w:r>
        <w:rPr>
          <w:rFonts w:ascii="Times New Roman" w:hAnsi="Times New Roman"/>
          <w:lang w:val="en-GB"/>
        </w:rPr>
        <w:t>,</w:t>
      </w:r>
      <w:r w:rsidR="003450FB" w:rsidRPr="001314B6">
        <w:rPr>
          <w:rFonts w:ascii="Times New Roman" w:hAnsi="Times New Roman"/>
          <w:lang w:val="en-GB"/>
        </w:rPr>
        <w:t xml:space="preserve"> and two Russian language biographies by Svetlana Kovalyova (2008) (in parts remarkably similar to Glinsky’s book) and Bulat Galeyev (1995), with the latter being a personal account which draws on the author’s long-term personal acquaintance with Theremin. These three book-length biographies are united by an interest in Lev Theremin as a pioneer of electronic music and inventor of the </w:t>
      </w:r>
      <w:r w:rsidR="00F57AFC">
        <w:rPr>
          <w:rFonts w:ascii="Times New Roman" w:hAnsi="Times New Roman"/>
          <w:lang w:val="en-GB"/>
        </w:rPr>
        <w:t>t</w:t>
      </w:r>
      <w:r w:rsidR="003450FB" w:rsidRPr="001314B6">
        <w:rPr>
          <w:rFonts w:ascii="Times New Roman" w:hAnsi="Times New Roman"/>
          <w:lang w:val="en-GB"/>
        </w:rPr>
        <w:t>heremin/</w:t>
      </w:r>
      <w:proofErr w:type="spellStart"/>
      <w:r w:rsidR="00406E66">
        <w:rPr>
          <w:rFonts w:ascii="Times New Roman" w:hAnsi="Times New Roman"/>
          <w:lang w:val="en-GB"/>
        </w:rPr>
        <w:t>t</w:t>
      </w:r>
      <w:r w:rsidR="003450FB" w:rsidRPr="001314B6">
        <w:rPr>
          <w:rFonts w:ascii="Times New Roman" w:hAnsi="Times New Roman"/>
          <w:lang w:val="en-GB"/>
        </w:rPr>
        <w:t>ermenvox</w:t>
      </w:r>
      <w:proofErr w:type="spellEnd"/>
      <w:r w:rsidR="003450FB" w:rsidRPr="001314B6">
        <w:rPr>
          <w:rFonts w:ascii="Times New Roman" w:hAnsi="Times New Roman"/>
          <w:lang w:val="en-GB"/>
        </w:rPr>
        <w:t xml:space="preserve">, and this is also true for most of the scholarly interest in Theremin. There are numerous shorter texts giving details of his life and work, usually focused on the </w:t>
      </w:r>
      <w:r w:rsidR="00F57AFC">
        <w:rPr>
          <w:rFonts w:ascii="Times New Roman" w:hAnsi="Times New Roman"/>
          <w:lang w:val="en-GB"/>
        </w:rPr>
        <w:t>t</w:t>
      </w:r>
      <w:r w:rsidR="003450FB" w:rsidRPr="001314B6">
        <w:rPr>
          <w:rFonts w:ascii="Times New Roman" w:hAnsi="Times New Roman"/>
          <w:lang w:val="en-GB"/>
        </w:rPr>
        <w:t xml:space="preserve">heremin instrument or the notorious </w:t>
      </w:r>
      <w:bookmarkStart w:id="4" w:name="_Hlk194658718"/>
      <w:r w:rsidR="003450FB" w:rsidRPr="001314B6">
        <w:rPr>
          <w:rFonts w:ascii="Times New Roman" w:hAnsi="Times New Roman"/>
          <w:lang w:val="en-GB"/>
        </w:rPr>
        <w:t xml:space="preserve">Great Seal Bug </w:t>
      </w:r>
      <w:bookmarkEnd w:id="4"/>
      <w:r w:rsidR="003450FB" w:rsidRPr="001314B6">
        <w:rPr>
          <w:rFonts w:ascii="Times New Roman" w:hAnsi="Times New Roman"/>
          <w:lang w:val="en-GB"/>
        </w:rPr>
        <w:t xml:space="preserve">he developed as a prisoner (more about </w:t>
      </w:r>
      <w:r>
        <w:rPr>
          <w:rFonts w:ascii="Times New Roman" w:hAnsi="Times New Roman"/>
          <w:lang w:val="en-GB"/>
        </w:rPr>
        <w:t>this</w:t>
      </w:r>
      <w:r w:rsidR="003450FB" w:rsidRPr="001314B6">
        <w:rPr>
          <w:rFonts w:ascii="Times New Roman" w:hAnsi="Times New Roman"/>
          <w:lang w:val="en-GB"/>
        </w:rPr>
        <w:t xml:space="preserve"> later). Especially in late Soviet times</w:t>
      </w:r>
      <w:r>
        <w:rPr>
          <w:rFonts w:ascii="Times New Roman" w:hAnsi="Times New Roman"/>
          <w:lang w:val="en-GB"/>
        </w:rPr>
        <w:t>,</w:t>
      </w:r>
      <w:r w:rsidR="003450FB" w:rsidRPr="001314B6">
        <w:rPr>
          <w:rFonts w:ascii="Times New Roman" w:hAnsi="Times New Roman"/>
          <w:lang w:val="en-GB"/>
        </w:rPr>
        <w:t xml:space="preserve"> his long and eventful life, from meeting with Lenin to </w:t>
      </w:r>
      <w:r w:rsidR="003450FB" w:rsidRPr="001314B6">
        <w:rPr>
          <w:rFonts w:ascii="Times New Roman" w:hAnsi="Times New Roman"/>
          <w:i/>
          <w:iCs/>
          <w:lang w:val="en-GB"/>
        </w:rPr>
        <w:t>perestroika</w:t>
      </w:r>
      <w:r w:rsidR="003450FB" w:rsidRPr="001314B6">
        <w:rPr>
          <w:rFonts w:ascii="Times New Roman" w:hAnsi="Times New Roman"/>
          <w:lang w:val="en-GB"/>
        </w:rPr>
        <w:t xml:space="preserve">, in itself attracted interest and was the subject of several interviews, and through the project </w:t>
      </w:r>
      <w:r w:rsidR="003450FB" w:rsidRPr="001314B6">
        <w:rPr>
          <w:rFonts w:ascii="Times New Roman" w:hAnsi="Times New Roman"/>
          <w:i/>
          <w:iCs/>
          <w:lang w:val="en-GB"/>
        </w:rPr>
        <w:t>Ustnaya istoriya</w:t>
      </w:r>
      <w:r w:rsidR="003450FB" w:rsidRPr="001314B6">
        <w:rPr>
          <w:rFonts w:ascii="Times New Roman" w:hAnsi="Times New Roman"/>
          <w:lang w:val="en-GB"/>
        </w:rPr>
        <w:t xml:space="preserve"> (oral history) two recorded interviews with him can be accessed. There are also some of his own writings. Patent documents and </w:t>
      </w:r>
      <w:r>
        <w:rPr>
          <w:rFonts w:ascii="Times New Roman" w:hAnsi="Times New Roman"/>
          <w:lang w:val="en-GB"/>
        </w:rPr>
        <w:t>i</w:t>
      </w:r>
      <w:r w:rsidR="003450FB" w:rsidRPr="001314B6">
        <w:rPr>
          <w:rFonts w:ascii="Times New Roman" w:hAnsi="Times New Roman"/>
          <w:lang w:val="en-GB"/>
        </w:rPr>
        <w:t xml:space="preserve">nventor’s </w:t>
      </w:r>
      <w:r>
        <w:rPr>
          <w:rFonts w:ascii="Times New Roman" w:hAnsi="Times New Roman"/>
          <w:lang w:val="en-GB"/>
        </w:rPr>
        <w:t>c</w:t>
      </w:r>
      <w:r w:rsidR="003450FB" w:rsidRPr="001314B6">
        <w:rPr>
          <w:rFonts w:ascii="Times New Roman" w:hAnsi="Times New Roman"/>
          <w:lang w:val="en-GB"/>
        </w:rPr>
        <w:t xml:space="preserve">ertificates can be accessed through Espacenet and WIPO databases, although there might be additional undigitized documents. </w:t>
      </w:r>
    </w:p>
    <w:p w14:paraId="6595FE6A" w14:textId="24C65E84" w:rsidR="003450FB" w:rsidRPr="001314B6" w:rsidRDefault="003450FB" w:rsidP="002D51D5">
      <w:pPr>
        <w:spacing w:line="360" w:lineRule="auto"/>
        <w:ind w:firstLine="1304"/>
        <w:rPr>
          <w:rFonts w:ascii="Times New Roman" w:hAnsi="Times New Roman"/>
          <w:lang w:val="en-GB"/>
        </w:rPr>
      </w:pPr>
      <w:r w:rsidRPr="001314B6">
        <w:rPr>
          <w:rFonts w:ascii="Times New Roman" w:hAnsi="Times New Roman"/>
          <w:lang w:val="en-GB"/>
        </w:rPr>
        <w:t xml:space="preserve">In working with the example of Lev Theremin, the lead of Maria Tamboukou and others (Moore </w:t>
      </w:r>
      <w:r w:rsidRPr="00477256">
        <w:rPr>
          <w:rFonts w:ascii="Times New Roman" w:hAnsi="Times New Roman"/>
          <w:i/>
          <w:iCs/>
          <w:lang w:val="en-GB"/>
        </w:rPr>
        <w:t>et al</w:t>
      </w:r>
      <w:r w:rsidR="00477256">
        <w:rPr>
          <w:rFonts w:ascii="Times New Roman" w:hAnsi="Times New Roman"/>
          <w:lang w:val="en-GB"/>
        </w:rPr>
        <w:t xml:space="preserve">., </w:t>
      </w:r>
      <w:r w:rsidRPr="001314B6">
        <w:rPr>
          <w:rFonts w:ascii="Times New Roman" w:hAnsi="Times New Roman"/>
          <w:lang w:val="en-GB"/>
        </w:rPr>
        <w:t xml:space="preserve">2016, Tamboukou 2020) </w:t>
      </w:r>
      <w:r w:rsidR="00477256">
        <w:rPr>
          <w:rFonts w:ascii="Times New Roman" w:hAnsi="Times New Roman"/>
          <w:lang w:val="en-GB"/>
        </w:rPr>
        <w:t>in</w:t>
      </w:r>
      <w:r w:rsidRPr="001314B6">
        <w:rPr>
          <w:rFonts w:ascii="Times New Roman" w:hAnsi="Times New Roman"/>
          <w:lang w:val="en-GB"/>
        </w:rPr>
        <w:t xml:space="preserve"> navigating the traces of the meta-archive</w:t>
      </w:r>
      <w:r w:rsidR="00477256" w:rsidRPr="00477256">
        <w:rPr>
          <w:rFonts w:ascii="Times New Roman" w:hAnsi="Times New Roman"/>
          <w:lang w:val="en-GB"/>
        </w:rPr>
        <w:t xml:space="preserve"> </w:t>
      </w:r>
      <w:r w:rsidR="00477256">
        <w:rPr>
          <w:rFonts w:ascii="Times New Roman" w:hAnsi="Times New Roman"/>
          <w:lang w:val="en-GB"/>
        </w:rPr>
        <w:lastRenderedPageBreak/>
        <w:t>has been followed.</w:t>
      </w:r>
      <w:r w:rsidRPr="001314B6">
        <w:rPr>
          <w:rStyle w:val="FootnoteReference"/>
          <w:rFonts w:ascii="Times New Roman" w:hAnsi="Times New Roman"/>
          <w:lang w:val="en-GB"/>
        </w:rPr>
        <w:footnoteReference w:id="2"/>
      </w:r>
      <w:r w:rsidRPr="001314B6">
        <w:rPr>
          <w:rFonts w:ascii="Times New Roman" w:hAnsi="Times New Roman"/>
          <w:lang w:val="en-GB"/>
        </w:rPr>
        <w:t xml:space="preserve"> In her work on the mathematician Sofia Kovalevskaya, Tamboukou says: ‘What has emerged instead from the significant body of secondary literature that has evolved around her life and work is a meta-archive of scattered auto/biographical documents with different and often competing translations, extracts from her letters, diary entries, as well as novels and plays that create palimpsests of traces of the self’(Tamboukou 2020). In a similar way, </w:t>
      </w:r>
      <w:r w:rsidR="00477256">
        <w:rPr>
          <w:rFonts w:ascii="Times New Roman" w:hAnsi="Times New Roman"/>
          <w:lang w:val="en-GB"/>
        </w:rPr>
        <w:t>the paper is</w:t>
      </w:r>
      <w:r w:rsidRPr="001314B6">
        <w:rPr>
          <w:rFonts w:ascii="Times New Roman" w:hAnsi="Times New Roman"/>
          <w:lang w:val="en-GB"/>
        </w:rPr>
        <w:t xml:space="preserve"> a meta-archive of Theremin’s own writings, newspaper materials, interviews, biographies, digitised documents, documentary film, novels. Not least, this meta-archive collects secondary literature, not only on Theremin</w:t>
      </w:r>
      <w:r w:rsidR="00477256">
        <w:rPr>
          <w:rFonts w:ascii="Times New Roman" w:hAnsi="Times New Roman"/>
          <w:lang w:val="en-GB"/>
        </w:rPr>
        <w:t>,</w:t>
      </w:r>
      <w:r w:rsidRPr="001314B6">
        <w:rPr>
          <w:rFonts w:ascii="Times New Roman" w:hAnsi="Times New Roman"/>
          <w:lang w:val="en-GB"/>
        </w:rPr>
        <w:t xml:space="preserve"> but on his inventions, forced intellectual labour and the Soviet IP regime more generally. In piecing together this scattered material in a narrative of Theremin and the Soviet IP system in a way, similar to </w:t>
      </w:r>
      <w:r w:rsidR="00477256">
        <w:rPr>
          <w:rFonts w:ascii="Times New Roman" w:hAnsi="Times New Roman"/>
          <w:lang w:val="en-GB"/>
        </w:rPr>
        <w:t>that used by</w:t>
      </w:r>
      <w:r w:rsidRPr="001314B6">
        <w:rPr>
          <w:rFonts w:ascii="Times New Roman" w:hAnsi="Times New Roman"/>
          <w:lang w:val="en-GB"/>
        </w:rPr>
        <w:t xml:space="preserve"> Tamboukou with Kovalevskaya, also creates one or more ‘palimpsests of traces of the self.’ </w:t>
      </w:r>
    </w:p>
    <w:p w14:paraId="464E0F4F" w14:textId="77777777" w:rsidR="003450FB" w:rsidRPr="001314B6" w:rsidRDefault="003450FB" w:rsidP="00133301">
      <w:pPr>
        <w:pStyle w:val="FootnoteText"/>
        <w:rPr>
          <w:noProof/>
          <w:sz w:val="24"/>
          <w:szCs w:val="24"/>
          <w:lang w:val="en-GB"/>
        </w:rPr>
      </w:pPr>
    </w:p>
    <w:p w14:paraId="3BAE2BA2" w14:textId="77777777" w:rsidR="003450FB" w:rsidRPr="001314B6" w:rsidRDefault="003450FB" w:rsidP="00133301">
      <w:pPr>
        <w:pStyle w:val="Heading2"/>
        <w:spacing w:line="360" w:lineRule="auto"/>
        <w:rPr>
          <w:sz w:val="24"/>
          <w:szCs w:val="24"/>
          <w:lang w:val="en-GB"/>
        </w:rPr>
      </w:pPr>
      <w:r w:rsidRPr="001314B6">
        <w:rPr>
          <w:sz w:val="24"/>
          <w:szCs w:val="24"/>
          <w:lang w:val="en-GB"/>
        </w:rPr>
        <w:t>Intellectual property in and beyond the Soviet Union</w:t>
      </w:r>
    </w:p>
    <w:p w14:paraId="23CCA8D7" w14:textId="79E34488" w:rsidR="003450FB" w:rsidRPr="001314B6" w:rsidRDefault="003450FB" w:rsidP="00133301">
      <w:pPr>
        <w:spacing w:line="360" w:lineRule="auto"/>
        <w:rPr>
          <w:rFonts w:ascii="Times New Roman" w:hAnsi="Times New Roman"/>
          <w:szCs w:val="24"/>
          <w:lang w:val="en-GB"/>
        </w:rPr>
      </w:pPr>
      <w:r w:rsidRPr="001314B6">
        <w:rPr>
          <w:rFonts w:ascii="Times New Roman" w:hAnsi="Times New Roman"/>
          <w:szCs w:val="24"/>
          <w:lang w:val="en-GB"/>
        </w:rPr>
        <w:t xml:space="preserve">Mario Biagioli has famously compared applying for a patent to casting a vote, arguing that both these </w:t>
      </w:r>
      <w:r w:rsidR="002D51D5">
        <w:rPr>
          <w:rFonts w:ascii="Times New Roman" w:hAnsi="Times New Roman"/>
          <w:szCs w:val="24"/>
          <w:lang w:val="en-GB"/>
        </w:rPr>
        <w:t>‘</w:t>
      </w:r>
      <w:r w:rsidRPr="001314B6">
        <w:rPr>
          <w:rFonts w:ascii="Times New Roman" w:hAnsi="Times New Roman"/>
          <w:szCs w:val="24"/>
          <w:lang w:val="en-GB"/>
        </w:rPr>
        <w:t>practices play out in different way</w:t>
      </w:r>
      <w:r w:rsidR="002D51D5">
        <w:rPr>
          <w:rFonts w:ascii="Times New Roman" w:hAnsi="Times New Roman"/>
          <w:szCs w:val="24"/>
          <w:lang w:val="en-GB"/>
        </w:rPr>
        <w:t>s</w:t>
      </w:r>
      <w:r w:rsidRPr="001314B6">
        <w:rPr>
          <w:rFonts w:ascii="Times New Roman" w:hAnsi="Times New Roman"/>
          <w:szCs w:val="24"/>
          <w:lang w:val="en-GB"/>
        </w:rPr>
        <w:t xml:space="preserve"> what it means to operate in a regime of political representation</w:t>
      </w:r>
      <w:r w:rsidR="002D51D5">
        <w:rPr>
          <w:rFonts w:ascii="Times New Roman" w:hAnsi="Times New Roman"/>
          <w:szCs w:val="24"/>
          <w:lang w:val="en-GB"/>
        </w:rPr>
        <w:t>’</w:t>
      </w:r>
      <w:r w:rsidRPr="001314B6">
        <w:rPr>
          <w:rFonts w:ascii="Times New Roman" w:hAnsi="Times New Roman"/>
          <w:szCs w:val="24"/>
          <w:lang w:val="en-GB"/>
        </w:rPr>
        <w:t xml:space="preserve"> (Biagioli</w:t>
      </w:r>
      <w:r w:rsidR="002D51D5">
        <w:rPr>
          <w:rFonts w:ascii="Times New Roman" w:hAnsi="Times New Roman"/>
          <w:szCs w:val="24"/>
          <w:lang w:val="en-GB"/>
        </w:rPr>
        <w:t>,</w:t>
      </w:r>
      <w:r w:rsidRPr="001314B6">
        <w:rPr>
          <w:rFonts w:ascii="Times New Roman" w:hAnsi="Times New Roman"/>
          <w:szCs w:val="24"/>
          <w:lang w:val="en-GB"/>
        </w:rPr>
        <w:t xml:space="preserve"> 2006</w:t>
      </w:r>
      <w:r w:rsidR="002D51D5">
        <w:rPr>
          <w:rFonts w:ascii="Times New Roman" w:hAnsi="Times New Roman"/>
          <w:szCs w:val="24"/>
          <w:lang w:val="en-GB"/>
        </w:rPr>
        <w:t>, p.</w:t>
      </w:r>
      <w:r w:rsidRPr="001314B6">
        <w:rPr>
          <w:rFonts w:ascii="Times New Roman" w:hAnsi="Times New Roman"/>
          <w:szCs w:val="24"/>
          <w:lang w:val="en-GB"/>
        </w:rPr>
        <w:t xml:space="preserve">1129). The conceptualisation of patents as intellectual property and as a right parallels the demise of absolutism and the emergence of citizens rather than subjects, Biagioli argues. The earlier privileges that were used in many countries, including pre-revolutionary Russia, allowed merchants or inventors to make money and enjoy monopolies on inventions. </w:t>
      </w:r>
      <w:r w:rsidR="002D51D5">
        <w:rPr>
          <w:rFonts w:ascii="Times New Roman" w:hAnsi="Times New Roman"/>
          <w:szCs w:val="24"/>
          <w:lang w:val="en-GB"/>
        </w:rPr>
        <w:t>T</w:t>
      </w:r>
      <w:r w:rsidRPr="001314B6">
        <w:rPr>
          <w:rFonts w:ascii="Times New Roman" w:hAnsi="Times New Roman"/>
          <w:szCs w:val="24"/>
          <w:lang w:val="en-GB"/>
        </w:rPr>
        <w:t>hese were not property rights</w:t>
      </w:r>
      <w:r w:rsidR="002D51D5">
        <w:rPr>
          <w:rFonts w:ascii="Times New Roman" w:hAnsi="Times New Roman"/>
          <w:szCs w:val="24"/>
          <w:lang w:val="en-GB"/>
        </w:rPr>
        <w:t xml:space="preserve">, </w:t>
      </w:r>
      <w:r w:rsidRPr="001314B6">
        <w:rPr>
          <w:rFonts w:ascii="Times New Roman" w:hAnsi="Times New Roman"/>
          <w:szCs w:val="24"/>
          <w:lang w:val="en-GB"/>
        </w:rPr>
        <w:t>but rather dispensations or gifts given by the crown that could easily be revoked (Graham</w:t>
      </w:r>
      <w:r w:rsidR="002D51D5">
        <w:rPr>
          <w:rFonts w:ascii="Times New Roman" w:hAnsi="Times New Roman"/>
          <w:szCs w:val="24"/>
          <w:lang w:val="en-GB"/>
        </w:rPr>
        <w:t>,</w:t>
      </w:r>
      <w:r w:rsidRPr="001314B6">
        <w:rPr>
          <w:rFonts w:ascii="Times New Roman" w:hAnsi="Times New Roman"/>
          <w:szCs w:val="24"/>
          <w:lang w:val="en-GB"/>
        </w:rPr>
        <w:t xml:space="preserve"> 2013</w:t>
      </w:r>
      <w:r w:rsidR="002D51D5">
        <w:rPr>
          <w:rFonts w:ascii="Times New Roman" w:hAnsi="Times New Roman"/>
          <w:szCs w:val="24"/>
          <w:lang w:val="en-GB"/>
        </w:rPr>
        <w:t>, p.</w:t>
      </w:r>
      <w:r w:rsidRPr="001314B6">
        <w:rPr>
          <w:rFonts w:ascii="Times New Roman" w:hAnsi="Times New Roman"/>
          <w:szCs w:val="24"/>
          <w:lang w:val="en-GB"/>
        </w:rPr>
        <w:t xml:space="preserve">119). </w:t>
      </w:r>
    </w:p>
    <w:p w14:paraId="7D76026A" w14:textId="3F37BCCF" w:rsidR="003450FB" w:rsidRPr="001314B6" w:rsidRDefault="003450FB" w:rsidP="002D51D5">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With the transition from privileges to patents, emphasis also shifted to the knowledge that made the invention possible and to the disclosure of that knowledge </w:t>
      </w:r>
      <w:r w:rsidR="002D51D5">
        <w:rPr>
          <w:rFonts w:ascii="Times New Roman" w:hAnsi="Times New Roman"/>
          <w:szCs w:val="24"/>
          <w:lang w:val="en-GB"/>
        </w:rPr>
        <w:t>-</w:t>
      </w:r>
      <w:r w:rsidRPr="001314B6">
        <w:rPr>
          <w:rFonts w:ascii="Times New Roman" w:hAnsi="Times New Roman"/>
          <w:szCs w:val="24"/>
          <w:lang w:val="en-GB"/>
        </w:rPr>
        <w:t xml:space="preserve"> in exchange for a limited monopoly. This transaction is usually termed </w:t>
      </w:r>
      <w:r w:rsidR="002D51D5">
        <w:rPr>
          <w:rFonts w:ascii="Times New Roman" w:hAnsi="Times New Roman"/>
          <w:szCs w:val="24"/>
          <w:lang w:val="en-GB"/>
        </w:rPr>
        <w:t>‘</w:t>
      </w:r>
      <w:r w:rsidRPr="001314B6">
        <w:rPr>
          <w:rFonts w:ascii="Times New Roman" w:hAnsi="Times New Roman"/>
          <w:szCs w:val="24"/>
          <w:lang w:val="en-GB"/>
        </w:rPr>
        <w:t>the patent bargain</w:t>
      </w:r>
      <w:r w:rsidR="002D51D5">
        <w:rPr>
          <w:rFonts w:ascii="Times New Roman" w:hAnsi="Times New Roman"/>
          <w:szCs w:val="24"/>
          <w:lang w:val="en-GB"/>
        </w:rPr>
        <w:t>’</w:t>
      </w:r>
      <w:r w:rsidRPr="001314B6">
        <w:rPr>
          <w:rFonts w:ascii="Times New Roman" w:hAnsi="Times New Roman"/>
          <w:szCs w:val="24"/>
          <w:lang w:val="en-GB"/>
        </w:rPr>
        <w:t>. However, the very notion of such a bargain, a contract between the public and the inventor, w</w:t>
      </w:r>
      <w:r w:rsidR="002D51D5">
        <w:rPr>
          <w:rFonts w:ascii="Times New Roman" w:hAnsi="Times New Roman"/>
          <w:szCs w:val="24"/>
          <w:lang w:val="en-GB"/>
        </w:rPr>
        <w:t>as</w:t>
      </w:r>
      <w:r w:rsidRPr="001314B6">
        <w:rPr>
          <w:rFonts w:ascii="Times New Roman" w:hAnsi="Times New Roman"/>
          <w:szCs w:val="24"/>
          <w:lang w:val="en-GB"/>
        </w:rPr>
        <w:t xml:space="preserve"> based on the recognition that the inventor had rights to the invention, and </w:t>
      </w:r>
      <w:r w:rsidR="002D51D5">
        <w:rPr>
          <w:rFonts w:ascii="Times New Roman" w:hAnsi="Times New Roman"/>
          <w:szCs w:val="24"/>
          <w:lang w:val="en-GB"/>
        </w:rPr>
        <w:t>‘</w:t>
      </w:r>
      <w:r w:rsidRPr="001314B6">
        <w:rPr>
          <w:rFonts w:ascii="Times New Roman" w:hAnsi="Times New Roman"/>
          <w:szCs w:val="24"/>
          <w:lang w:val="en-GB"/>
        </w:rPr>
        <w:t>would have been unthinkable outside of a political regime based on representation</w:t>
      </w:r>
      <w:r w:rsidR="002D51D5">
        <w:rPr>
          <w:rFonts w:ascii="Times New Roman" w:hAnsi="Times New Roman"/>
          <w:szCs w:val="24"/>
          <w:lang w:val="en-GB"/>
        </w:rPr>
        <w:t>’</w:t>
      </w:r>
      <w:r w:rsidRPr="001314B6">
        <w:rPr>
          <w:rFonts w:ascii="Times New Roman" w:hAnsi="Times New Roman"/>
          <w:szCs w:val="24"/>
          <w:lang w:val="en-GB"/>
        </w:rPr>
        <w:t xml:space="preserve"> (Biagioli</w:t>
      </w:r>
      <w:r w:rsidR="002D51D5">
        <w:rPr>
          <w:rFonts w:ascii="Times New Roman" w:hAnsi="Times New Roman"/>
          <w:szCs w:val="24"/>
          <w:lang w:val="en-GB"/>
        </w:rPr>
        <w:t xml:space="preserve">, </w:t>
      </w:r>
      <w:r w:rsidRPr="001314B6">
        <w:rPr>
          <w:rFonts w:ascii="Times New Roman" w:hAnsi="Times New Roman"/>
          <w:szCs w:val="24"/>
          <w:lang w:val="en-GB"/>
        </w:rPr>
        <w:t>2006</w:t>
      </w:r>
      <w:r w:rsidR="002D51D5">
        <w:rPr>
          <w:rFonts w:ascii="Times New Roman" w:hAnsi="Times New Roman"/>
          <w:szCs w:val="24"/>
          <w:lang w:val="en-GB"/>
        </w:rPr>
        <w:t>, p.</w:t>
      </w:r>
      <w:r w:rsidRPr="001314B6">
        <w:rPr>
          <w:rFonts w:ascii="Times New Roman" w:hAnsi="Times New Roman"/>
          <w:szCs w:val="24"/>
          <w:lang w:val="en-GB"/>
        </w:rPr>
        <w:t xml:space="preserve">1131).  Biagioli argues that it was the transformation of the invention to knowledge, the separation of that knowledge from both the inventor and the material manifestation of that </w:t>
      </w:r>
      <w:r w:rsidRPr="001314B6">
        <w:rPr>
          <w:rFonts w:ascii="Times New Roman" w:hAnsi="Times New Roman"/>
          <w:szCs w:val="24"/>
          <w:lang w:val="en-GB"/>
        </w:rPr>
        <w:lastRenderedPageBreak/>
        <w:t xml:space="preserve">invention, and the practice of disclosure of that knowledge and making it part of a public domain, that turned inventors into citizens </w:t>
      </w:r>
      <w:r w:rsidR="002D51D5">
        <w:rPr>
          <w:rFonts w:ascii="Times New Roman" w:hAnsi="Times New Roman"/>
          <w:szCs w:val="24"/>
          <w:lang w:val="en-GB"/>
        </w:rPr>
        <w:t>‘</w:t>
      </w:r>
      <w:r w:rsidRPr="001314B6">
        <w:rPr>
          <w:rFonts w:ascii="Times New Roman" w:hAnsi="Times New Roman"/>
          <w:szCs w:val="24"/>
          <w:lang w:val="en-GB"/>
        </w:rPr>
        <w:t>that is, individuals with rights</w:t>
      </w:r>
      <w:r w:rsidR="002D51D5">
        <w:rPr>
          <w:rFonts w:ascii="Times New Roman" w:hAnsi="Times New Roman"/>
          <w:szCs w:val="24"/>
          <w:lang w:val="en-GB"/>
        </w:rPr>
        <w:t>’</w:t>
      </w:r>
      <w:r w:rsidRPr="001314B6">
        <w:rPr>
          <w:rFonts w:ascii="Times New Roman" w:hAnsi="Times New Roman"/>
          <w:szCs w:val="24"/>
          <w:lang w:val="en-GB"/>
        </w:rPr>
        <w:t xml:space="preserve"> (Biagioli</w:t>
      </w:r>
      <w:r w:rsidR="002D51D5">
        <w:rPr>
          <w:rFonts w:ascii="Times New Roman" w:hAnsi="Times New Roman"/>
          <w:szCs w:val="24"/>
          <w:lang w:val="en-GB"/>
        </w:rPr>
        <w:t>,</w:t>
      </w:r>
      <w:r w:rsidRPr="001314B6">
        <w:rPr>
          <w:rFonts w:ascii="Times New Roman" w:hAnsi="Times New Roman"/>
          <w:szCs w:val="24"/>
          <w:lang w:val="en-GB"/>
        </w:rPr>
        <w:t xml:space="preserve"> 2006</w:t>
      </w:r>
      <w:r w:rsidR="002D51D5">
        <w:rPr>
          <w:rFonts w:ascii="Times New Roman" w:hAnsi="Times New Roman"/>
          <w:szCs w:val="24"/>
          <w:lang w:val="en-GB"/>
        </w:rPr>
        <w:t>, p.</w:t>
      </w:r>
      <w:r w:rsidRPr="001314B6">
        <w:rPr>
          <w:rFonts w:ascii="Times New Roman" w:hAnsi="Times New Roman"/>
          <w:szCs w:val="24"/>
          <w:lang w:val="en-GB"/>
        </w:rPr>
        <w:t>1161). In both pre-revolutionary Russia and the Soviet Union</w:t>
      </w:r>
      <w:r w:rsidR="002D51D5">
        <w:rPr>
          <w:rFonts w:ascii="Times New Roman" w:hAnsi="Times New Roman"/>
          <w:szCs w:val="24"/>
          <w:lang w:val="en-GB"/>
        </w:rPr>
        <w:t>,</w:t>
      </w:r>
      <w:r w:rsidRPr="001314B6">
        <w:rPr>
          <w:rFonts w:ascii="Times New Roman" w:hAnsi="Times New Roman"/>
          <w:szCs w:val="24"/>
          <w:lang w:val="en-GB"/>
        </w:rPr>
        <w:t xml:space="preserve"> the state was reluctant to view inventors in this way. As Loren Graham observes, the tsar feared successful entrepreneurs and industrialists, and w</w:t>
      </w:r>
      <w:r w:rsidR="002D51D5">
        <w:rPr>
          <w:rFonts w:ascii="Times New Roman" w:hAnsi="Times New Roman"/>
          <w:szCs w:val="24"/>
          <w:lang w:val="en-GB"/>
        </w:rPr>
        <w:t>as</w:t>
      </w:r>
      <w:r w:rsidRPr="001314B6">
        <w:rPr>
          <w:rFonts w:ascii="Times New Roman" w:hAnsi="Times New Roman"/>
          <w:szCs w:val="24"/>
          <w:lang w:val="en-GB"/>
        </w:rPr>
        <w:t xml:space="preserve"> reluctant to give them rights and instead handed out privileges. In tsarist Russia</w:t>
      </w:r>
      <w:r w:rsidR="002D51D5">
        <w:rPr>
          <w:rFonts w:ascii="Times New Roman" w:hAnsi="Times New Roman"/>
          <w:szCs w:val="24"/>
          <w:lang w:val="en-GB"/>
        </w:rPr>
        <w:t>,</w:t>
      </w:r>
      <w:r w:rsidRPr="001314B6">
        <w:rPr>
          <w:rFonts w:ascii="Times New Roman" w:hAnsi="Times New Roman"/>
          <w:szCs w:val="24"/>
          <w:lang w:val="en-GB"/>
        </w:rPr>
        <w:t xml:space="preserve"> there were no citizens, only subjects (Graham</w:t>
      </w:r>
      <w:r w:rsidR="002D51D5">
        <w:rPr>
          <w:rFonts w:ascii="Times New Roman" w:hAnsi="Times New Roman"/>
          <w:szCs w:val="24"/>
          <w:lang w:val="en-GB"/>
        </w:rPr>
        <w:t>,</w:t>
      </w:r>
      <w:r w:rsidRPr="001314B6">
        <w:rPr>
          <w:rFonts w:ascii="Times New Roman" w:hAnsi="Times New Roman"/>
          <w:szCs w:val="24"/>
          <w:lang w:val="en-GB"/>
        </w:rPr>
        <w:t xml:space="preserve"> 2013</w:t>
      </w:r>
      <w:r w:rsidR="002D51D5">
        <w:rPr>
          <w:rFonts w:ascii="Times New Roman" w:hAnsi="Times New Roman"/>
          <w:szCs w:val="24"/>
          <w:lang w:val="en-GB"/>
        </w:rPr>
        <w:t>, p.</w:t>
      </w:r>
      <w:r w:rsidRPr="001314B6">
        <w:rPr>
          <w:rFonts w:ascii="Times New Roman" w:hAnsi="Times New Roman"/>
          <w:szCs w:val="24"/>
          <w:lang w:val="en-GB"/>
        </w:rPr>
        <w:t xml:space="preserve">119). And this relationship between the state and inventors, specialists and entrepreneurs prevailed in Soviet times. While the Soviet Union adopted the language of citizenship, in practice its citizens were in many ways subjects. </w:t>
      </w:r>
    </w:p>
    <w:p w14:paraId="33479332" w14:textId="57899478" w:rsidR="003450FB" w:rsidRPr="001314B6" w:rsidRDefault="003450FB" w:rsidP="002D51D5">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For the Bolsheviks, the patent system was inherently capitalist and thereby inherently flawed. </w:t>
      </w:r>
      <w:r w:rsidR="002D51D5">
        <w:rPr>
          <w:rFonts w:ascii="Times New Roman" w:hAnsi="Times New Roman"/>
          <w:szCs w:val="24"/>
          <w:lang w:val="en-GB"/>
        </w:rPr>
        <w:t>For</w:t>
      </w:r>
      <w:r>
        <w:rPr>
          <w:rFonts w:ascii="Times New Roman" w:hAnsi="Times New Roman"/>
          <w:szCs w:val="24"/>
          <w:lang w:val="en-GB"/>
        </w:rPr>
        <w:t xml:space="preserve"> them, i</w:t>
      </w:r>
      <w:r w:rsidRPr="001314B6">
        <w:rPr>
          <w:rFonts w:ascii="Times New Roman" w:hAnsi="Times New Roman"/>
          <w:szCs w:val="24"/>
          <w:lang w:val="en-GB"/>
        </w:rPr>
        <w:t xml:space="preserve">t failed to serve the masses, it suppressed their talents, and their efforts were used against them to enrich the capitalists. Soviet writers emphasised that it was not the inventors who became rich, but </w:t>
      </w:r>
      <w:r w:rsidR="002D51D5">
        <w:rPr>
          <w:rFonts w:ascii="Times New Roman" w:hAnsi="Times New Roman"/>
          <w:szCs w:val="24"/>
          <w:lang w:val="en-GB"/>
        </w:rPr>
        <w:t xml:space="preserve">those who exploited </w:t>
      </w:r>
      <w:r w:rsidRPr="001314B6">
        <w:rPr>
          <w:rFonts w:ascii="Times New Roman" w:hAnsi="Times New Roman"/>
          <w:szCs w:val="24"/>
          <w:lang w:val="en-GB"/>
        </w:rPr>
        <w:t>the patents. The ideological critique also claimed that patents choked the flow of technical information as patent holders strove to limit as much as possible the disclosure part of the bargain (Martens</w:t>
      </w:r>
      <w:r w:rsidR="002D51D5">
        <w:rPr>
          <w:rFonts w:ascii="Times New Roman" w:hAnsi="Times New Roman"/>
          <w:szCs w:val="24"/>
          <w:lang w:val="en-GB"/>
        </w:rPr>
        <w:t>,</w:t>
      </w:r>
      <w:r w:rsidRPr="001314B6">
        <w:rPr>
          <w:rFonts w:ascii="Times New Roman" w:hAnsi="Times New Roman"/>
          <w:szCs w:val="24"/>
          <w:lang w:val="en-GB"/>
        </w:rPr>
        <w:t xml:space="preserve"> 2010</w:t>
      </w:r>
      <w:r w:rsidR="002D51D5">
        <w:rPr>
          <w:rFonts w:ascii="Times New Roman" w:hAnsi="Times New Roman"/>
          <w:szCs w:val="24"/>
          <w:lang w:val="en-GB"/>
        </w:rPr>
        <w:t>, pp.</w:t>
      </w:r>
      <w:r w:rsidRPr="001314B6">
        <w:rPr>
          <w:rFonts w:ascii="Times New Roman" w:hAnsi="Times New Roman"/>
          <w:szCs w:val="24"/>
          <w:lang w:val="en-GB"/>
        </w:rPr>
        <w:t>32-3).</w:t>
      </w:r>
      <w:r>
        <w:rPr>
          <w:rStyle w:val="FootnoteReference"/>
          <w:rFonts w:ascii="Times New Roman" w:hAnsi="Times New Roman"/>
          <w:szCs w:val="24"/>
          <w:lang w:val="en-GB"/>
        </w:rPr>
        <w:footnoteReference w:id="3"/>
      </w:r>
      <w:r w:rsidRPr="001314B6">
        <w:rPr>
          <w:rFonts w:ascii="Times New Roman" w:hAnsi="Times New Roman"/>
          <w:szCs w:val="24"/>
          <w:lang w:val="en-GB"/>
        </w:rPr>
        <w:t xml:space="preserve"> </w:t>
      </w:r>
    </w:p>
    <w:p w14:paraId="5BE6B436" w14:textId="4E4ECF94" w:rsidR="003450FB" w:rsidRPr="001314B6" w:rsidRDefault="003450FB" w:rsidP="002D51D5">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In 1919, Lenin issued a Decree on Inventing which stipulated that all inventions that had been pronounced useful by the Committee for Inventing could be declared state property. This could be done by means of an agreement with the inventor or, if necessary, against the inventor’s will. All inventions made on Russian soil should be made public in Russia before abroad. The decree recognised the inventor’s </w:t>
      </w:r>
      <w:r w:rsidRPr="001314B6">
        <w:rPr>
          <w:rFonts w:ascii="Times New Roman" w:hAnsi="Times New Roman"/>
          <w:i/>
          <w:iCs/>
          <w:szCs w:val="24"/>
          <w:lang w:val="en-GB"/>
        </w:rPr>
        <w:t xml:space="preserve">avtorskoe pravo </w:t>
      </w:r>
      <w:r w:rsidRPr="001314B6">
        <w:rPr>
          <w:rFonts w:ascii="Times New Roman" w:hAnsi="Times New Roman"/>
          <w:szCs w:val="24"/>
          <w:lang w:val="en-GB"/>
        </w:rPr>
        <w:t xml:space="preserve">(author’s right) which was expressed by the granting of a certificate (Ulyanov </w:t>
      </w:r>
      <w:r w:rsidR="002D51D5">
        <w:rPr>
          <w:rFonts w:ascii="Times New Roman" w:hAnsi="Times New Roman"/>
          <w:szCs w:val="24"/>
          <w:lang w:val="en-GB"/>
        </w:rPr>
        <w:t>and</w:t>
      </w:r>
      <w:r w:rsidRPr="001314B6">
        <w:rPr>
          <w:rFonts w:ascii="Times New Roman" w:hAnsi="Times New Roman"/>
          <w:szCs w:val="24"/>
          <w:lang w:val="en-GB"/>
        </w:rPr>
        <w:t xml:space="preserve"> Bonch-Bruyevich 1919). As legal scholar Boris Mamlyuk (2012) has pointed out, the very notion of owning an idea or a work of art can be seen as contradictory to socialist principles of mass production and commonality of title. At the heart of the issue is the relation between an individual and society, where not only the individual but also the </w:t>
      </w:r>
      <w:r w:rsidR="002D51D5">
        <w:rPr>
          <w:rFonts w:ascii="Times New Roman" w:hAnsi="Times New Roman"/>
          <w:szCs w:val="24"/>
          <w:lang w:val="en-GB"/>
        </w:rPr>
        <w:t>‘</w:t>
      </w:r>
      <w:r w:rsidRPr="001314B6">
        <w:rPr>
          <w:rFonts w:ascii="Times New Roman" w:hAnsi="Times New Roman"/>
          <w:szCs w:val="24"/>
          <w:lang w:val="en-GB"/>
        </w:rPr>
        <w:t>the social medium in which he or she worked</w:t>
      </w:r>
      <w:r w:rsidR="002D51D5">
        <w:rPr>
          <w:rFonts w:ascii="Times New Roman" w:hAnsi="Times New Roman"/>
          <w:szCs w:val="24"/>
          <w:lang w:val="en-GB"/>
        </w:rPr>
        <w:t>’</w:t>
      </w:r>
      <w:r w:rsidRPr="001314B6">
        <w:rPr>
          <w:rFonts w:ascii="Times New Roman" w:hAnsi="Times New Roman"/>
          <w:szCs w:val="24"/>
          <w:lang w:val="en-GB"/>
        </w:rPr>
        <w:t xml:space="preserve"> would be considered creators of a work (Mamlyuk</w:t>
      </w:r>
      <w:r w:rsidR="002D51D5">
        <w:rPr>
          <w:rFonts w:ascii="Times New Roman" w:hAnsi="Times New Roman"/>
          <w:szCs w:val="24"/>
          <w:lang w:val="en-GB"/>
        </w:rPr>
        <w:t>,</w:t>
      </w:r>
      <w:r w:rsidRPr="001314B6">
        <w:rPr>
          <w:rFonts w:ascii="Times New Roman" w:hAnsi="Times New Roman"/>
          <w:szCs w:val="24"/>
          <w:lang w:val="en-GB"/>
        </w:rPr>
        <w:t xml:space="preserve"> 2012</w:t>
      </w:r>
      <w:r w:rsidR="002D51D5">
        <w:rPr>
          <w:rFonts w:ascii="Times New Roman" w:hAnsi="Times New Roman"/>
          <w:szCs w:val="24"/>
          <w:lang w:val="en-GB"/>
        </w:rPr>
        <w:t>, p.</w:t>
      </w:r>
      <w:r w:rsidRPr="001314B6">
        <w:rPr>
          <w:rFonts w:ascii="Times New Roman" w:hAnsi="Times New Roman"/>
          <w:szCs w:val="24"/>
          <w:lang w:val="en-GB"/>
        </w:rPr>
        <w:t>22).</w:t>
      </w:r>
      <w:r w:rsidRPr="001314B6">
        <w:rPr>
          <w:rStyle w:val="FootnoteReference"/>
          <w:rFonts w:ascii="Times New Roman" w:hAnsi="Times New Roman"/>
          <w:szCs w:val="24"/>
          <w:lang w:val="en-GB"/>
        </w:rPr>
        <w:footnoteReference w:id="4"/>
      </w:r>
      <w:r w:rsidRPr="001314B6">
        <w:rPr>
          <w:rFonts w:ascii="Times New Roman" w:hAnsi="Times New Roman"/>
          <w:szCs w:val="24"/>
          <w:lang w:val="en-GB"/>
        </w:rPr>
        <w:t xml:space="preserve"> The certificate </w:t>
      </w:r>
      <w:r w:rsidRPr="001314B6">
        <w:rPr>
          <w:rFonts w:ascii="Times New Roman" w:hAnsi="Times New Roman"/>
          <w:szCs w:val="24"/>
          <w:lang w:val="en-GB"/>
        </w:rPr>
        <w:lastRenderedPageBreak/>
        <w:t>sprang out of the view that the state is the extension of the people, and thus, what is state owned belongs to the people.</w:t>
      </w:r>
    </w:p>
    <w:p w14:paraId="3C9C6DA9" w14:textId="1EFDC3E8" w:rsidR="003450FB" w:rsidRPr="001314B6" w:rsidRDefault="003450FB" w:rsidP="00E55ACE">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The new </w:t>
      </w:r>
      <w:r w:rsidR="00E55ACE">
        <w:rPr>
          <w:rFonts w:ascii="Times New Roman" w:hAnsi="Times New Roman"/>
          <w:szCs w:val="24"/>
          <w:lang w:val="en-GB"/>
        </w:rPr>
        <w:t>i</w:t>
      </w:r>
      <w:r w:rsidRPr="001314B6">
        <w:rPr>
          <w:rFonts w:ascii="Times New Roman" w:hAnsi="Times New Roman"/>
          <w:szCs w:val="24"/>
          <w:lang w:val="en-GB"/>
        </w:rPr>
        <w:t xml:space="preserve">nventor’s </w:t>
      </w:r>
      <w:r w:rsidR="0029638F">
        <w:rPr>
          <w:rFonts w:ascii="Times New Roman" w:hAnsi="Times New Roman"/>
          <w:szCs w:val="24"/>
          <w:lang w:val="en-GB"/>
        </w:rPr>
        <w:t>c</w:t>
      </w:r>
      <w:r w:rsidRPr="001314B6">
        <w:rPr>
          <w:rFonts w:ascii="Times New Roman" w:hAnsi="Times New Roman"/>
          <w:szCs w:val="24"/>
          <w:lang w:val="en-GB"/>
        </w:rPr>
        <w:t>ertificate</w:t>
      </w:r>
      <w:r w:rsidRPr="001314B6">
        <w:rPr>
          <w:rStyle w:val="FootnoteReference"/>
          <w:rFonts w:ascii="Times New Roman" w:hAnsi="Times New Roman"/>
          <w:szCs w:val="24"/>
          <w:lang w:val="en-GB"/>
        </w:rPr>
        <w:footnoteReference w:id="5"/>
      </w:r>
      <w:r w:rsidRPr="001314B6">
        <w:rPr>
          <w:rFonts w:ascii="Times New Roman" w:hAnsi="Times New Roman"/>
          <w:szCs w:val="24"/>
          <w:lang w:val="en-GB"/>
        </w:rPr>
        <w:t xml:space="preserve"> that replaced patents testified to the inventor’s right as an author of the invention but declared the invention itself to be a state property. Thus, strictly speaking it did not grant any property rights to the inventor. The inventor, or author, thus lost his or her ownership of the invention, but was entitled to compensation for its exploitation.</w:t>
      </w:r>
      <w:r w:rsidRPr="001314B6">
        <w:rPr>
          <w:rStyle w:val="FootnoteReference"/>
          <w:rFonts w:ascii="Times New Roman" w:hAnsi="Times New Roman"/>
          <w:szCs w:val="24"/>
          <w:lang w:val="en-GB"/>
        </w:rPr>
        <w:footnoteReference w:id="6"/>
      </w:r>
      <w:r w:rsidRPr="001314B6">
        <w:rPr>
          <w:rFonts w:ascii="Times New Roman" w:hAnsi="Times New Roman"/>
          <w:szCs w:val="24"/>
          <w:lang w:val="en-GB"/>
        </w:rPr>
        <w:t xml:space="preserve"> The new Soviet system was thus an attempt to </w:t>
      </w:r>
      <w:r w:rsidR="00E55ACE">
        <w:rPr>
          <w:rFonts w:ascii="Times New Roman" w:hAnsi="Times New Roman"/>
          <w:szCs w:val="24"/>
          <w:lang w:val="en-GB"/>
        </w:rPr>
        <w:t>avoid reliance</w:t>
      </w:r>
      <w:r w:rsidRPr="001314B6">
        <w:rPr>
          <w:rFonts w:ascii="Times New Roman" w:hAnsi="Times New Roman"/>
          <w:szCs w:val="24"/>
          <w:lang w:val="en-GB"/>
        </w:rPr>
        <w:t xml:space="preserve"> on private property rights, and the certificate </w:t>
      </w:r>
      <w:r w:rsidR="00E55ACE">
        <w:rPr>
          <w:rFonts w:ascii="Times New Roman" w:hAnsi="Times New Roman"/>
          <w:szCs w:val="24"/>
          <w:lang w:val="en-GB"/>
        </w:rPr>
        <w:t xml:space="preserve">arrangement </w:t>
      </w:r>
      <w:r w:rsidRPr="001314B6">
        <w:rPr>
          <w:rFonts w:ascii="Times New Roman" w:hAnsi="Times New Roman"/>
          <w:szCs w:val="24"/>
          <w:lang w:val="en-GB"/>
        </w:rPr>
        <w:t xml:space="preserve">that emerged was </w:t>
      </w:r>
      <w:r w:rsidR="00E55ACE">
        <w:rPr>
          <w:rFonts w:ascii="Times New Roman" w:hAnsi="Times New Roman"/>
          <w:szCs w:val="24"/>
          <w:lang w:val="en-GB"/>
        </w:rPr>
        <w:t>intended</w:t>
      </w:r>
      <w:r w:rsidRPr="001314B6">
        <w:rPr>
          <w:rFonts w:ascii="Times New Roman" w:hAnsi="Times New Roman"/>
          <w:szCs w:val="24"/>
          <w:lang w:val="en-GB"/>
        </w:rPr>
        <w:t xml:space="preserve"> to promote the free flow of information and to allow for broad and fast diffusion of new inventions and improvements throughout the Soviet Union. In relation to this, it should be noted that the Soviet Union had no institution of trade secrets (Lebedenko</w:t>
      </w:r>
      <w:r w:rsidR="00E55ACE">
        <w:rPr>
          <w:rFonts w:ascii="Times New Roman" w:hAnsi="Times New Roman"/>
          <w:szCs w:val="24"/>
          <w:lang w:val="en-GB"/>
        </w:rPr>
        <w:t xml:space="preserve">, </w:t>
      </w:r>
      <w:r w:rsidRPr="001314B6">
        <w:rPr>
          <w:rFonts w:ascii="Times New Roman" w:hAnsi="Times New Roman"/>
          <w:szCs w:val="24"/>
          <w:lang w:val="en-GB"/>
        </w:rPr>
        <w:t xml:space="preserve">2022, 2024). </w:t>
      </w:r>
    </w:p>
    <w:p w14:paraId="0B079F5E" w14:textId="33ADEDF9" w:rsidR="003450FB" w:rsidRPr="001314B6" w:rsidRDefault="003450FB" w:rsidP="00E55ACE">
      <w:pPr>
        <w:spacing w:line="360" w:lineRule="auto"/>
        <w:ind w:firstLine="1304"/>
        <w:rPr>
          <w:rFonts w:ascii="Times New Roman" w:hAnsi="Times New Roman"/>
          <w:szCs w:val="24"/>
          <w:lang w:val="en-GB"/>
        </w:rPr>
      </w:pPr>
      <w:r>
        <w:rPr>
          <w:rFonts w:ascii="Times New Roman" w:hAnsi="Times New Roman"/>
          <w:szCs w:val="24"/>
          <w:lang w:val="en-GB"/>
        </w:rPr>
        <w:t xml:space="preserve">Legal scholar Svitlana </w:t>
      </w:r>
      <w:r w:rsidRPr="001314B6">
        <w:rPr>
          <w:rFonts w:ascii="Times New Roman" w:hAnsi="Times New Roman"/>
          <w:szCs w:val="24"/>
          <w:lang w:val="en-GB"/>
        </w:rPr>
        <w:t xml:space="preserve">Lebedenko also points out that innovation in the Soviet Union in many ways functioned as an economy of esteem, where monopoly rights in a patent system </w:t>
      </w:r>
      <w:r w:rsidR="00E55ACE">
        <w:rPr>
          <w:rFonts w:ascii="Times New Roman" w:hAnsi="Times New Roman"/>
          <w:szCs w:val="24"/>
          <w:lang w:val="en-GB"/>
        </w:rPr>
        <w:t>were</w:t>
      </w:r>
      <w:r w:rsidRPr="001314B6">
        <w:rPr>
          <w:rFonts w:ascii="Times New Roman" w:hAnsi="Times New Roman"/>
          <w:szCs w:val="24"/>
          <w:lang w:val="en-GB"/>
        </w:rPr>
        <w:t xml:space="preserve"> replaced by other rewards and incentives (Lebedenko</w:t>
      </w:r>
      <w:r w:rsidR="00E55ACE">
        <w:rPr>
          <w:rFonts w:ascii="Times New Roman" w:hAnsi="Times New Roman"/>
          <w:szCs w:val="24"/>
          <w:lang w:val="en-GB"/>
        </w:rPr>
        <w:t>,</w:t>
      </w:r>
      <w:r w:rsidRPr="001314B6">
        <w:rPr>
          <w:rFonts w:ascii="Times New Roman" w:hAnsi="Times New Roman"/>
          <w:szCs w:val="24"/>
          <w:lang w:val="en-GB"/>
        </w:rPr>
        <w:t xml:space="preserve"> 2024</w:t>
      </w:r>
      <w:r w:rsidR="00E55ACE">
        <w:rPr>
          <w:rFonts w:ascii="Times New Roman" w:hAnsi="Times New Roman"/>
          <w:szCs w:val="24"/>
          <w:lang w:val="en-GB"/>
        </w:rPr>
        <w:t>, p.1</w:t>
      </w:r>
      <w:r w:rsidRPr="001314B6">
        <w:rPr>
          <w:rFonts w:ascii="Times New Roman" w:hAnsi="Times New Roman"/>
          <w:szCs w:val="24"/>
          <w:lang w:val="en-GB"/>
        </w:rPr>
        <w:t>4). In the Soviet Union, other rewards than monetary were considered important means to incentivise invention (see Hughes 1945 for an overview)</w:t>
      </w:r>
      <w:r w:rsidR="00E55ACE">
        <w:rPr>
          <w:rFonts w:ascii="Times New Roman" w:hAnsi="Times New Roman"/>
          <w:szCs w:val="24"/>
          <w:lang w:val="en-GB"/>
        </w:rPr>
        <w:t>. T</w:t>
      </w:r>
      <w:r w:rsidRPr="001314B6">
        <w:rPr>
          <w:rFonts w:ascii="Times New Roman" w:hAnsi="Times New Roman"/>
          <w:szCs w:val="24"/>
          <w:lang w:val="en-GB"/>
        </w:rPr>
        <w:t xml:space="preserve">hese would include both symbolic awards and access to privileges, goods and services.  To some extent, prizes and the idea of socialist competition </w:t>
      </w:r>
      <w:r w:rsidR="00E55ACE">
        <w:rPr>
          <w:rFonts w:ascii="Times New Roman" w:hAnsi="Times New Roman"/>
          <w:szCs w:val="24"/>
          <w:lang w:val="en-GB"/>
        </w:rPr>
        <w:t>were</w:t>
      </w:r>
      <w:r w:rsidRPr="001314B6">
        <w:rPr>
          <w:rFonts w:ascii="Times New Roman" w:hAnsi="Times New Roman"/>
          <w:szCs w:val="24"/>
          <w:lang w:val="en-GB"/>
        </w:rPr>
        <w:t xml:space="preserve"> also part of the system to incentivise invention </w:t>
      </w:r>
      <w:r w:rsidR="00E55ACE">
        <w:rPr>
          <w:rFonts w:ascii="Times New Roman" w:hAnsi="Times New Roman"/>
          <w:szCs w:val="24"/>
          <w:lang w:val="en-GB"/>
        </w:rPr>
        <w:t>-</w:t>
      </w:r>
      <w:r w:rsidRPr="001314B6">
        <w:rPr>
          <w:rFonts w:ascii="Times New Roman" w:hAnsi="Times New Roman"/>
          <w:szCs w:val="24"/>
          <w:lang w:val="en-GB"/>
        </w:rPr>
        <w:t xml:space="preserve"> and in relation to Theremin’s biography</w:t>
      </w:r>
      <w:r w:rsidR="00E55ACE">
        <w:rPr>
          <w:rFonts w:ascii="Times New Roman" w:hAnsi="Times New Roman"/>
          <w:szCs w:val="24"/>
          <w:lang w:val="en-GB"/>
        </w:rPr>
        <w:t>,</w:t>
      </w:r>
      <w:r w:rsidRPr="001314B6">
        <w:rPr>
          <w:rFonts w:ascii="Times New Roman" w:hAnsi="Times New Roman"/>
          <w:szCs w:val="24"/>
          <w:lang w:val="en-GB"/>
        </w:rPr>
        <w:t xml:space="preserve"> the most important prize was the Stalin prize. </w:t>
      </w:r>
    </w:p>
    <w:p w14:paraId="765B970A" w14:textId="5ABA71A2" w:rsidR="003450FB" w:rsidRPr="001314B6" w:rsidRDefault="003450FB" w:rsidP="00E55ACE">
      <w:pPr>
        <w:spacing w:line="360" w:lineRule="auto"/>
        <w:ind w:firstLine="1304"/>
        <w:rPr>
          <w:rFonts w:ascii="Times New Roman" w:hAnsi="Times New Roman"/>
          <w:szCs w:val="24"/>
          <w:lang w:val="en-GB"/>
        </w:rPr>
      </w:pPr>
      <w:r w:rsidRPr="001314B6">
        <w:rPr>
          <w:rFonts w:ascii="Times New Roman" w:hAnsi="Times New Roman"/>
          <w:szCs w:val="24"/>
          <w:lang w:val="en-GB"/>
        </w:rPr>
        <w:t>However, despite the ideological resistance, the early Soviet state took several measures to protect intellectual property.</w:t>
      </w:r>
      <w:r w:rsidRPr="001314B6">
        <w:rPr>
          <w:rStyle w:val="FootnoteReference"/>
          <w:rFonts w:ascii="Times New Roman" w:hAnsi="Times New Roman"/>
          <w:szCs w:val="24"/>
          <w:lang w:val="en-GB"/>
        </w:rPr>
        <w:footnoteReference w:id="7"/>
      </w:r>
      <w:r w:rsidRPr="001314B6">
        <w:rPr>
          <w:rFonts w:ascii="Times New Roman" w:hAnsi="Times New Roman"/>
          <w:szCs w:val="24"/>
          <w:lang w:val="en-GB"/>
        </w:rPr>
        <w:t xml:space="preserve"> Not least, this was seen as important in the sphere </w:t>
      </w:r>
      <w:r w:rsidRPr="001314B6">
        <w:rPr>
          <w:rFonts w:ascii="Times New Roman" w:hAnsi="Times New Roman"/>
          <w:szCs w:val="24"/>
          <w:lang w:val="en-GB"/>
        </w:rPr>
        <w:lastRenderedPageBreak/>
        <w:t xml:space="preserve">of foreign relations. After introducing the </w:t>
      </w:r>
      <w:r w:rsidR="00E55ACE">
        <w:rPr>
          <w:rFonts w:ascii="Times New Roman" w:hAnsi="Times New Roman"/>
          <w:szCs w:val="24"/>
          <w:lang w:val="en-GB"/>
        </w:rPr>
        <w:t>i</w:t>
      </w:r>
      <w:r w:rsidRPr="001314B6">
        <w:rPr>
          <w:rFonts w:ascii="Times New Roman" w:hAnsi="Times New Roman"/>
          <w:szCs w:val="24"/>
          <w:lang w:val="en-GB"/>
        </w:rPr>
        <w:t xml:space="preserve">nventor’s </w:t>
      </w:r>
      <w:r w:rsidR="00E55ACE">
        <w:rPr>
          <w:rFonts w:ascii="Times New Roman" w:hAnsi="Times New Roman"/>
          <w:szCs w:val="24"/>
          <w:lang w:val="en-GB"/>
        </w:rPr>
        <w:t>c</w:t>
      </w:r>
      <w:r w:rsidRPr="001314B6">
        <w:rPr>
          <w:rFonts w:ascii="Times New Roman" w:hAnsi="Times New Roman"/>
          <w:szCs w:val="24"/>
          <w:lang w:val="en-GB"/>
        </w:rPr>
        <w:t xml:space="preserve">ertificate in 1919, patents were reintroduced in 1924 and from 1931 existed in parallel with inventor’s certificates until 1990. This dual document regime was kept through several revisions of the law on inventions and changes to the organisational form of the administration and processing of applications. In the 1960s, </w:t>
      </w:r>
      <w:r w:rsidR="000437F1">
        <w:rPr>
          <w:rFonts w:ascii="Times New Roman" w:hAnsi="Times New Roman"/>
          <w:szCs w:val="24"/>
          <w:lang w:val="en-GB"/>
        </w:rPr>
        <w:t>i</w:t>
      </w:r>
      <w:r w:rsidRPr="001314B6">
        <w:rPr>
          <w:rFonts w:ascii="Times New Roman" w:hAnsi="Times New Roman"/>
          <w:szCs w:val="24"/>
          <w:lang w:val="en-GB"/>
        </w:rPr>
        <w:t xml:space="preserve">nventor’s </w:t>
      </w:r>
      <w:r w:rsidR="000437F1">
        <w:rPr>
          <w:rFonts w:ascii="Times New Roman" w:hAnsi="Times New Roman"/>
          <w:szCs w:val="24"/>
          <w:lang w:val="en-GB"/>
        </w:rPr>
        <w:t>c</w:t>
      </w:r>
      <w:r w:rsidRPr="001314B6">
        <w:rPr>
          <w:rFonts w:ascii="Times New Roman" w:hAnsi="Times New Roman"/>
          <w:szCs w:val="24"/>
          <w:lang w:val="en-GB"/>
        </w:rPr>
        <w:t xml:space="preserve">ertificates also became an established part of the international intellectual property regime, and the Soviet Union joined the Paris Convention and later the Patent Cooperation Treaty (Bosse </w:t>
      </w:r>
      <w:r w:rsidR="00E55ACE">
        <w:rPr>
          <w:rFonts w:ascii="Times New Roman" w:hAnsi="Times New Roman"/>
          <w:szCs w:val="24"/>
          <w:lang w:val="en-GB"/>
        </w:rPr>
        <w:t>and</w:t>
      </w:r>
      <w:r w:rsidRPr="001314B6">
        <w:rPr>
          <w:rFonts w:ascii="Times New Roman" w:hAnsi="Times New Roman"/>
          <w:szCs w:val="24"/>
          <w:lang w:val="en-GB"/>
        </w:rPr>
        <w:t xml:space="preserve"> Dahlin 2023). </w:t>
      </w:r>
    </w:p>
    <w:p w14:paraId="4ACF6D58" w14:textId="2748F024" w:rsidR="003450FB" w:rsidRPr="001314B6" w:rsidRDefault="003450FB" w:rsidP="000437F1">
      <w:pPr>
        <w:spacing w:line="360" w:lineRule="auto"/>
        <w:ind w:firstLine="1304"/>
        <w:rPr>
          <w:rFonts w:ascii="Times New Roman" w:hAnsi="Times New Roman"/>
          <w:szCs w:val="24"/>
          <w:lang w:val="en-GB"/>
        </w:rPr>
      </w:pPr>
      <w:r w:rsidRPr="001314B6">
        <w:rPr>
          <w:rFonts w:ascii="Times New Roman" w:hAnsi="Times New Roman"/>
          <w:lang w:val="en-GB"/>
        </w:rPr>
        <w:t xml:space="preserve">While Lebedenko has called the Soviet period </w:t>
      </w:r>
      <w:r w:rsidR="000437F1">
        <w:rPr>
          <w:rFonts w:ascii="Times New Roman" w:hAnsi="Times New Roman"/>
          <w:lang w:val="en-GB"/>
        </w:rPr>
        <w:t>‘</w:t>
      </w:r>
      <w:r w:rsidRPr="001314B6">
        <w:rPr>
          <w:rFonts w:ascii="Times New Roman" w:hAnsi="Times New Roman"/>
          <w:lang w:val="en-GB"/>
        </w:rPr>
        <w:t>a peak moment of Russian innovation</w:t>
      </w:r>
      <w:r w:rsidR="000437F1">
        <w:rPr>
          <w:rFonts w:ascii="Times New Roman" w:hAnsi="Times New Roman"/>
          <w:lang w:val="en-GB"/>
        </w:rPr>
        <w:t>’</w:t>
      </w:r>
      <w:r w:rsidRPr="001314B6">
        <w:rPr>
          <w:rFonts w:ascii="Times New Roman" w:hAnsi="Times New Roman"/>
          <w:lang w:val="en-GB"/>
        </w:rPr>
        <w:t xml:space="preserve"> (Lebedenko</w:t>
      </w:r>
      <w:r w:rsidR="000437F1">
        <w:rPr>
          <w:rFonts w:ascii="Times New Roman" w:hAnsi="Times New Roman"/>
          <w:lang w:val="en-GB"/>
        </w:rPr>
        <w:t>,</w:t>
      </w:r>
      <w:r w:rsidRPr="001314B6">
        <w:rPr>
          <w:rFonts w:ascii="Times New Roman" w:hAnsi="Times New Roman"/>
          <w:lang w:val="en-GB"/>
        </w:rPr>
        <w:t xml:space="preserve"> 2022</w:t>
      </w:r>
      <w:r w:rsidR="000437F1">
        <w:rPr>
          <w:rFonts w:ascii="Times New Roman" w:hAnsi="Times New Roman"/>
          <w:lang w:val="en-GB"/>
        </w:rPr>
        <w:t>, p.</w:t>
      </w:r>
      <w:r w:rsidRPr="001314B6">
        <w:rPr>
          <w:rFonts w:ascii="Times New Roman" w:hAnsi="Times New Roman"/>
          <w:lang w:val="en-GB"/>
        </w:rPr>
        <w:t>175), historian of science</w:t>
      </w:r>
      <w:r w:rsidRPr="001314B6">
        <w:rPr>
          <w:rFonts w:ascii="Times New Roman" w:hAnsi="Times New Roman"/>
          <w:i/>
          <w:iCs/>
          <w:lang w:val="en-GB"/>
        </w:rPr>
        <w:t xml:space="preserve"> </w:t>
      </w:r>
      <w:r w:rsidRPr="001314B6">
        <w:rPr>
          <w:rFonts w:ascii="Times New Roman" w:hAnsi="Times New Roman"/>
          <w:lang w:val="en-GB"/>
        </w:rPr>
        <w:t xml:space="preserve">Loreen Graham in </w:t>
      </w:r>
      <w:r w:rsidRPr="001314B6">
        <w:rPr>
          <w:rFonts w:ascii="Times New Roman" w:hAnsi="Times New Roman"/>
          <w:i/>
          <w:iCs/>
          <w:lang w:val="en-GB"/>
        </w:rPr>
        <w:t xml:space="preserve">Lonely Ideas </w:t>
      </w:r>
      <w:r w:rsidRPr="001314B6">
        <w:rPr>
          <w:rFonts w:ascii="Times New Roman" w:hAnsi="Times New Roman"/>
          <w:lang w:val="en-GB"/>
        </w:rPr>
        <w:t xml:space="preserve">(2013) takes a </w:t>
      </w:r>
      <w:r>
        <w:rPr>
          <w:rFonts w:ascii="Times New Roman" w:hAnsi="Times New Roman"/>
          <w:lang w:val="en-GB"/>
        </w:rPr>
        <w:t xml:space="preserve">rather </w:t>
      </w:r>
      <w:r w:rsidRPr="001314B6">
        <w:rPr>
          <w:rFonts w:ascii="Times New Roman" w:hAnsi="Times New Roman"/>
          <w:lang w:val="en-GB"/>
        </w:rPr>
        <w:t xml:space="preserve">bleak view of the innovation system. Graham claims that Russia over several centuries has consistently failed in </w:t>
      </w:r>
      <w:r w:rsidR="000437F1">
        <w:rPr>
          <w:rFonts w:ascii="Times New Roman" w:hAnsi="Times New Roman"/>
          <w:lang w:val="en-GB"/>
        </w:rPr>
        <w:t>realising</w:t>
      </w:r>
      <w:r w:rsidRPr="001314B6">
        <w:rPr>
          <w:rFonts w:ascii="Times New Roman" w:hAnsi="Times New Roman"/>
          <w:lang w:val="en-GB"/>
        </w:rPr>
        <w:t xml:space="preserve"> sustained progress out of the many original ideas and scientific achievements made in the country. According to Graham, ideas are lonely because they are not supported by a social milieu in which they can thrive. Theremin in many ways fit</w:t>
      </w:r>
      <w:r w:rsidR="000437F1">
        <w:rPr>
          <w:rFonts w:ascii="Times New Roman" w:hAnsi="Times New Roman"/>
          <w:lang w:val="en-GB"/>
        </w:rPr>
        <w:t>ted</w:t>
      </w:r>
      <w:r w:rsidRPr="001314B6">
        <w:rPr>
          <w:rFonts w:ascii="Times New Roman" w:hAnsi="Times New Roman"/>
          <w:lang w:val="en-GB"/>
        </w:rPr>
        <w:t xml:space="preserve"> this pattern of loneliness, but his case also complicates the argument by showing the active role of the repressive features of the Soviet state when it comes to shaping invention and innovation. Graham claims that the most obvious reason for Russia’s repeated failure at innovation is the absence of a proper patent system, but that this legal shortcoming is linked to other factors: attitudinal, economic, political, social</w:t>
      </w:r>
      <w:r w:rsidR="000437F1">
        <w:rPr>
          <w:rFonts w:ascii="Times New Roman" w:hAnsi="Times New Roman"/>
          <w:lang w:val="en-GB"/>
        </w:rPr>
        <w:t xml:space="preserve"> </w:t>
      </w:r>
      <w:r w:rsidRPr="001314B6">
        <w:rPr>
          <w:rFonts w:ascii="Times New Roman" w:hAnsi="Times New Roman"/>
          <w:lang w:val="en-GB"/>
        </w:rPr>
        <w:t xml:space="preserve">and organisational. </w:t>
      </w:r>
    </w:p>
    <w:p w14:paraId="09AF3229" w14:textId="53FCA5DD" w:rsidR="003450FB" w:rsidRPr="001314B6" w:rsidRDefault="003450FB" w:rsidP="000437F1">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Another factor that other scholars single out </w:t>
      </w:r>
      <w:r>
        <w:rPr>
          <w:rFonts w:ascii="Times New Roman" w:hAnsi="Times New Roman"/>
          <w:szCs w:val="24"/>
          <w:lang w:val="en-GB"/>
        </w:rPr>
        <w:t xml:space="preserve">as an obstacle </w:t>
      </w:r>
      <w:r w:rsidRPr="001314B6">
        <w:rPr>
          <w:rFonts w:ascii="Times New Roman" w:hAnsi="Times New Roman"/>
          <w:szCs w:val="24"/>
          <w:lang w:val="en-GB"/>
        </w:rPr>
        <w:t>is the heavy reliance on secrecy and the militarization of Soviet society. While Lebedenko highlights openness and flows of knowledge, and how secrecy was seen as an obstacle in the civilian economy (Lebedenko</w:t>
      </w:r>
      <w:r w:rsidR="000437F1">
        <w:rPr>
          <w:rFonts w:ascii="Times New Roman" w:hAnsi="Times New Roman"/>
          <w:szCs w:val="24"/>
          <w:lang w:val="en-GB"/>
        </w:rPr>
        <w:t>,</w:t>
      </w:r>
      <w:r w:rsidRPr="001314B6">
        <w:rPr>
          <w:rFonts w:ascii="Times New Roman" w:hAnsi="Times New Roman"/>
          <w:szCs w:val="24"/>
          <w:lang w:val="en-GB"/>
        </w:rPr>
        <w:t xml:space="preserve"> 2024</w:t>
      </w:r>
      <w:r w:rsidR="000437F1">
        <w:rPr>
          <w:rFonts w:ascii="Times New Roman" w:hAnsi="Times New Roman"/>
          <w:szCs w:val="24"/>
          <w:lang w:val="en-GB"/>
        </w:rPr>
        <w:t>, pp.</w:t>
      </w:r>
      <w:r w:rsidRPr="001314B6">
        <w:rPr>
          <w:rFonts w:ascii="Times New Roman" w:hAnsi="Times New Roman"/>
          <w:szCs w:val="24"/>
          <w:lang w:val="en-GB"/>
        </w:rPr>
        <w:t xml:space="preserve">3, 5), she does so with the important caveat that her study concerns </w:t>
      </w:r>
      <w:r w:rsidR="000437F1" w:rsidRPr="001314B6">
        <w:rPr>
          <w:rFonts w:ascii="Times New Roman" w:hAnsi="Times New Roman"/>
          <w:szCs w:val="24"/>
          <w:lang w:val="en-GB"/>
        </w:rPr>
        <w:t xml:space="preserve">only </w:t>
      </w:r>
      <w:r w:rsidRPr="001314B6">
        <w:rPr>
          <w:rFonts w:ascii="Times New Roman" w:hAnsi="Times New Roman"/>
          <w:szCs w:val="24"/>
          <w:lang w:val="en-GB"/>
        </w:rPr>
        <w:t>civilian invention. However, the military sector was no small exception. The Soviet state was forged in war and the Bolsheviks saw enemies everywhere, and perhaps rightly so (Harrison</w:t>
      </w:r>
      <w:r w:rsidR="000437F1">
        <w:rPr>
          <w:rFonts w:ascii="Times New Roman" w:hAnsi="Times New Roman"/>
          <w:szCs w:val="24"/>
          <w:lang w:val="en-GB"/>
        </w:rPr>
        <w:t>,</w:t>
      </w:r>
      <w:r w:rsidRPr="001314B6">
        <w:rPr>
          <w:rFonts w:ascii="Times New Roman" w:hAnsi="Times New Roman"/>
          <w:szCs w:val="24"/>
          <w:lang w:val="en-GB"/>
        </w:rPr>
        <w:t xml:space="preserve"> 2008</w:t>
      </w:r>
      <w:r w:rsidR="000437F1">
        <w:rPr>
          <w:rFonts w:ascii="Times New Roman" w:hAnsi="Times New Roman"/>
          <w:szCs w:val="24"/>
          <w:lang w:val="en-GB"/>
        </w:rPr>
        <w:t>;</w:t>
      </w:r>
      <w:r w:rsidRPr="001314B6">
        <w:rPr>
          <w:rFonts w:ascii="Times New Roman" w:hAnsi="Times New Roman"/>
          <w:szCs w:val="24"/>
          <w:lang w:val="en-GB"/>
        </w:rPr>
        <w:t xml:space="preserve"> Barber </w:t>
      </w:r>
      <w:r w:rsidRPr="000437F1">
        <w:rPr>
          <w:rFonts w:ascii="Times New Roman" w:hAnsi="Times New Roman"/>
          <w:i/>
          <w:iCs/>
          <w:szCs w:val="24"/>
          <w:lang w:val="en-GB"/>
        </w:rPr>
        <w:t>et al</w:t>
      </w:r>
      <w:r w:rsidR="000437F1">
        <w:rPr>
          <w:rFonts w:ascii="Times New Roman" w:hAnsi="Times New Roman"/>
          <w:i/>
          <w:iCs/>
          <w:szCs w:val="24"/>
          <w:lang w:val="en-GB"/>
        </w:rPr>
        <w:t>,</w:t>
      </w:r>
      <w:r w:rsidRPr="001314B6">
        <w:rPr>
          <w:rFonts w:ascii="Times New Roman" w:hAnsi="Times New Roman"/>
          <w:szCs w:val="24"/>
          <w:lang w:val="en-GB"/>
        </w:rPr>
        <w:t xml:space="preserve"> 2000). For anything considered of military importance, other rules applied, and secrecy regulations were strict. There was no free flow of information in this sector. </w:t>
      </w:r>
    </w:p>
    <w:p w14:paraId="08F76BB0" w14:textId="6EC2685C" w:rsidR="003450FB" w:rsidRPr="001314B6" w:rsidRDefault="003450FB" w:rsidP="000437F1">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In this parallel, or rather overlapping, world, secrecy reigned supreme. Some commentators even suggest there was </w:t>
      </w:r>
      <w:r w:rsidR="000437F1">
        <w:rPr>
          <w:rFonts w:ascii="Times New Roman" w:hAnsi="Times New Roman"/>
          <w:szCs w:val="24"/>
          <w:lang w:val="en-GB"/>
        </w:rPr>
        <w:t>‘</w:t>
      </w:r>
      <w:r w:rsidRPr="001314B6">
        <w:rPr>
          <w:rFonts w:ascii="Times New Roman" w:hAnsi="Times New Roman"/>
          <w:szCs w:val="24"/>
          <w:lang w:val="en-GB"/>
        </w:rPr>
        <w:t>a sole reliance on an invention secrecy system</w:t>
      </w:r>
      <w:r w:rsidR="000437F1">
        <w:rPr>
          <w:rFonts w:ascii="Times New Roman" w:hAnsi="Times New Roman"/>
          <w:szCs w:val="24"/>
          <w:lang w:val="en-GB"/>
        </w:rPr>
        <w:t>’</w:t>
      </w:r>
      <w:r w:rsidRPr="001314B6">
        <w:rPr>
          <w:rFonts w:ascii="Times New Roman" w:hAnsi="Times New Roman"/>
          <w:szCs w:val="24"/>
          <w:lang w:val="en-GB"/>
        </w:rPr>
        <w:t xml:space="preserve"> in the military sector (Farley </w:t>
      </w:r>
      <w:r w:rsidR="000437F1">
        <w:rPr>
          <w:rFonts w:ascii="Times New Roman" w:hAnsi="Times New Roman"/>
          <w:szCs w:val="24"/>
          <w:lang w:val="en-GB"/>
        </w:rPr>
        <w:t>and</w:t>
      </w:r>
      <w:r w:rsidRPr="001314B6">
        <w:rPr>
          <w:rFonts w:ascii="Times New Roman" w:hAnsi="Times New Roman"/>
          <w:szCs w:val="24"/>
          <w:lang w:val="en-GB"/>
        </w:rPr>
        <w:t xml:space="preserve"> Isaacs</w:t>
      </w:r>
      <w:r w:rsidR="000437F1">
        <w:rPr>
          <w:rFonts w:ascii="Times New Roman" w:hAnsi="Times New Roman"/>
          <w:szCs w:val="24"/>
          <w:lang w:val="en-GB"/>
        </w:rPr>
        <w:t>,</w:t>
      </w:r>
      <w:r w:rsidRPr="001314B6">
        <w:rPr>
          <w:rFonts w:ascii="Times New Roman" w:hAnsi="Times New Roman"/>
          <w:szCs w:val="24"/>
          <w:lang w:val="en-GB"/>
        </w:rPr>
        <w:t xml:space="preserve"> 2020</w:t>
      </w:r>
      <w:r w:rsidR="000437F1">
        <w:rPr>
          <w:rFonts w:ascii="Times New Roman" w:hAnsi="Times New Roman"/>
          <w:szCs w:val="24"/>
          <w:lang w:val="en-GB"/>
        </w:rPr>
        <w:t>, p.</w:t>
      </w:r>
      <w:r w:rsidRPr="001314B6">
        <w:rPr>
          <w:rFonts w:ascii="Times New Roman" w:hAnsi="Times New Roman"/>
          <w:szCs w:val="24"/>
          <w:lang w:val="en-GB"/>
        </w:rPr>
        <w:t xml:space="preserve">73). This most likely affected knowledge circulation and innovation within the Soviet Union. In the military sector, individual actors struggled to get access to inventions and technological development, which is likely to have </w:t>
      </w:r>
      <w:r w:rsidRPr="001314B6">
        <w:rPr>
          <w:rFonts w:ascii="Times New Roman" w:hAnsi="Times New Roman"/>
          <w:szCs w:val="24"/>
          <w:lang w:val="en-GB"/>
        </w:rPr>
        <w:lastRenderedPageBreak/>
        <w:t xml:space="preserve">hampered innovation (Farley </w:t>
      </w:r>
      <w:r w:rsidR="000437F1">
        <w:rPr>
          <w:rFonts w:ascii="Times New Roman" w:hAnsi="Times New Roman"/>
          <w:szCs w:val="24"/>
          <w:lang w:val="en-GB"/>
        </w:rPr>
        <w:t>and</w:t>
      </w:r>
      <w:r w:rsidRPr="001314B6">
        <w:rPr>
          <w:rFonts w:ascii="Times New Roman" w:hAnsi="Times New Roman"/>
          <w:szCs w:val="24"/>
          <w:lang w:val="en-GB"/>
        </w:rPr>
        <w:t xml:space="preserve"> Isaacs</w:t>
      </w:r>
      <w:r w:rsidR="000437F1">
        <w:rPr>
          <w:rFonts w:ascii="Times New Roman" w:hAnsi="Times New Roman"/>
          <w:szCs w:val="24"/>
          <w:lang w:val="en-GB"/>
        </w:rPr>
        <w:t>,</w:t>
      </w:r>
      <w:r w:rsidRPr="001314B6">
        <w:rPr>
          <w:rFonts w:ascii="Times New Roman" w:hAnsi="Times New Roman"/>
          <w:szCs w:val="24"/>
          <w:lang w:val="en-GB"/>
        </w:rPr>
        <w:t xml:space="preserve"> 2020</w:t>
      </w:r>
      <w:r w:rsidR="000437F1">
        <w:rPr>
          <w:rFonts w:ascii="Times New Roman" w:hAnsi="Times New Roman"/>
          <w:szCs w:val="24"/>
          <w:lang w:val="en-GB"/>
        </w:rPr>
        <w:t>, p.</w:t>
      </w:r>
      <w:r w:rsidRPr="001314B6">
        <w:rPr>
          <w:rFonts w:ascii="Times New Roman" w:hAnsi="Times New Roman"/>
          <w:szCs w:val="24"/>
          <w:lang w:val="en-GB"/>
        </w:rPr>
        <w:t>73). Lebedenko points out that the certificate system among other things was designed to avoid duplication of effort, but in the military sector</w:t>
      </w:r>
      <w:r w:rsidR="000437F1">
        <w:rPr>
          <w:rFonts w:ascii="Times New Roman" w:hAnsi="Times New Roman"/>
          <w:szCs w:val="24"/>
          <w:lang w:val="en-GB"/>
        </w:rPr>
        <w:t>,</w:t>
      </w:r>
      <w:r w:rsidRPr="001314B6">
        <w:rPr>
          <w:rFonts w:ascii="Times New Roman" w:hAnsi="Times New Roman"/>
          <w:szCs w:val="24"/>
          <w:lang w:val="en-GB"/>
        </w:rPr>
        <w:t xml:space="preserve"> with its heavy reliance on secrecy, this problem prevailed </w:t>
      </w:r>
      <w:r w:rsidRPr="00EA0E86">
        <w:rPr>
          <w:rFonts w:ascii="Times New Roman" w:hAnsi="Times New Roman"/>
          <w:szCs w:val="24"/>
          <w:lang w:val="en-GB"/>
        </w:rPr>
        <w:t>(Harrison</w:t>
      </w:r>
      <w:r w:rsidR="000437F1">
        <w:rPr>
          <w:rFonts w:ascii="Times New Roman" w:hAnsi="Times New Roman"/>
          <w:szCs w:val="24"/>
          <w:lang w:val="en-GB"/>
        </w:rPr>
        <w:t>,</w:t>
      </w:r>
      <w:r w:rsidRPr="00EA0E86">
        <w:rPr>
          <w:rFonts w:ascii="Times New Roman" w:hAnsi="Times New Roman"/>
          <w:szCs w:val="24"/>
          <w:lang w:val="en-GB"/>
        </w:rPr>
        <w:t xml:space="preserve"> 2008</w:t>
      </w:r>
      <w:r w:rsidR="000437F1">
        <w:rPr>
          <w:rFonts w:ascii="Times New Roman" w:hAnsi="Times New Roman"/>
          <w:szCs w:val="24"/>
          <w:lang w:val="en-GB"/>
        </w:rPr>
        <w:t>, p.</w:t>
      </w:r>
      <w:r w:rsidRPr="00EA0E86">
        <w:rPr>
          <w:rFonts w:ascii="Times New Roman" w:hAnsi="Times New Roman"/>
          <w:szCs w:val="24"/>
          <w:lang w:val="en-GB"/>
        </w:rPr>
        <w:t>238).</w:t>
      </w:r>
      <w:r w:rsidRPr="001314B6">
        <w:rPr>
          <w:rFonts w:ascii="Times New Roman" w:hAnsi="Times New Roman"/>
          <w:szCs w:val="24"/>
          <w:lang w:val="en-GB"/>
        </w:rPr>
        <w:t xml:space="preserve"> Secrecy </w:t>
      </w:r>
      <w:r>
        <w:rPr>
          <w:rFonts w:ascii="Times New Roman" w:hAnsi="Times New Roman"/>
          <w:szCs w:val="24"/>
          <w:lang w:val="en-GB"/>
        </w:rPr>
        <w:t>is often considered to have been</w:t>
      </w:r>
      <w:r w:rsidRPr="001314B6">
        <w:rPr>
          <w:rFonts w:ascii="Times New Roman" w:hAnsi="Times New Roman"/>
          <w:szCs w:val="24"/>
          <w:lang w:val="en-GB"/>
        </w:rPr>
        <w:t xml:space="preserve"> endemic in the Soviet Union (</w:t>
      </w:r>
      <w:r w:rsidR="00F1332F">
        <w:rPr>
          <w:rFonts w:ascii="Times New Roman" w:hAnsi="Times New Roman"/>
          <w:i/>
          <w:iCs/>
          <w:szCs w:val="24"/>
          <w:lang w:val="en-GB"/>
        </w:rPr>
        <w:t>cf.</w:t>
      </w:r>
      <w:r w:rsidRPr="001314B6">
        <w:rPr>
          <w:rFonts w:ascii="Times New Roman" w:hAnsi="Times New Roman"/>
          <w:szCs w:val="24"/>
          <w:lang w:val="en-GB"/>
        </w:rPr>
        <w:t xml:space="preserve"> </w:t>
      </w:r>
      <w:r w:rsidR="000437F1">
        <w:rPr>
          <w:rFonts w:ascii="Times New Roman" w:hAnsi="Times New Roman"/>
          <w:szCs w:val="24"/>
          <w:lang w:val="en-GB"/>
        </w:rPr>
        <w:t xml:space="preserve"> </w:t>
      </w:r>
      <w:r w:rsidRPr="001314B6">
        <w:rPr>
          <w:rFonts w:ascii="Times New Roman" w:hAnsi="Times New Roman"/>
          <w:szCs w:val="24"/>
          <w:lang w:val="en-GB"/>
        </w:rPr>
        <w:t xml:space="preserve">Siddiqi, </w:t>
      </w:r>
      <w:r w:rsidR="000437F1">
        <w:rPr>
          <w:rFonts w:ascii="Times New Roman" w:hAnsi="Times New Roman"/>
          <w:szCs w:val="24"/>
          <w:lang w:val="en-GB"/>
        </w:rPr>
        <w:t xml:space="preserve">2015; </w:t>
      </w:r>
      <w:r w:rsidRPr="001314B6">
        <w:rPr>
          <w:rFonts w:ascii="Times New Roman" w:hAnsi="Times New Roman"/>
          <w:szCs w:val="24"/>
          <w:lang w:val="en-GB"/>
        </w:rPr>
        <w:t>Getty</w:t>
      </w:r>
      <w:r w:rsidR="000437F1">
        <w:rPr>
          <w:rFonts w:ascii="Times New Roman" w:hAnsi="Times New Roman"/>
          <w:szCs w:val="24"/>
          <w:lang w:val="en-GB"/>
        </w:rPr>
        <w:t>,</w:t>
      </w:r>
      <w:r w:rsidRPr="001314B6">
        <w:rPr>
          <w:rFonts w:ascii="Times New Roman" w:hAnsi="Times New Roman"/>
          <w:szCs w:val="24"/>
          <w:lang w:val="en-GB"/>
        </w:rPr>
        <w:t xml:space="preserve"> 2017</w:t>
      </w:r>
      <w:r w:rsidR="000437F1">
        <w:rPr>
          <w:rFonts w:ascii="Times New Roman" w:hAnsi="Times New Roman"/>
          <w:szCs w:val="24"/>
          <w:lang w:val="en-GB"/>
        </w:rPr>
        <w:t>;</w:t>
      </w:r>
      <w:r w:rsidRPr="001314B6">
        <w:rPr>
          <w:rFonts w:ascii="Times New Roman" w:hAnsi="Times New Roman"/>
          <w:szCs w:val="24"/>
          <w:lang w:val="en-GB"/>
        </w:rPr>
        <w:t xml:space="preserve"> Hutchins</w:t>
      </w:r>
      <w:r w:rsidR="000437F1">
        <w:rPr>
          <w:rFonts w:ascii="Times New Roman" w:hAnsi="Times New Roman"/>
          <w:szCs w:val="24"/>
          <w:lang w:val="en-GB"/>
        </w:rPr>
        <w:t>,</w:t>
      </w:r>
      <w:r w:rsidRPr="001314B6">
        <w:rPr>
          <w:rFonts w:ascii="Times New Roman" w:hAnsi="Times New Roman"/>
          <w:szCs w:val="24"/>
          <w:lang w:val="en-GB"/>
        </w:rPr>
        <w:t xml:space="preserve"> 1987)</w:t>
      </w:r>
      <w:r>
        <w:rPr>
          <w:rFonts w:ascii="Times New Roman" w:hAnsi="Times New Roman"/>
          <w:szCs w:val="24"/>
          <w:lang w:val="en-GB"/>
        </w:rPr>
        <w:t>, and a</w:t>
      </w:r>
      <w:r w:rsidRPr="001314B6">
        <w:rPr>
          <w:rFonts w:ascii="Times New Roman" w:hAnsi="Times New Roman"/>
          <w:szCs w:val="24"/>
          <w:lang w:val="en-GB"/>
        </w:rPr>
        <w:t>s Harrison points out, secrecy is costly. It both costs to enforce and it also damages the efficiency of the economy (Harrison</w:t>
      </w:r>
      <w:r w:rsidR="00CF21DA">
        <w:rPr>
          <w:rFonts w:ascii="Times New Roman" w:hAnsi="Times New Roman"/>
          <w:szCs w:val="24"/>
          <w:lang w:val="en-GB"/>
        </w:rPr>
        <w:t>,</w:t>
      </w:r>
      <w:r w:rsidRPr="001314B6">
        <w:rPr>
          <w:rFonts w:ascii="Times New Roman" w:hAnsi="Times New Roman"/>
          <w:szCs w:val="24"/>
          <w:lang w:val="en-GB"/>
        </w:rPr>
        <w:t xml:space="preserve"> 2008</w:t>
      </w:r>
      <w:r w:rsidR="00CF21DA">
        <w:rPr>
          <w:rFonts w:ascii="Times New Roman" w:hAnsi="Times New Roman"/>
          <w:szCs w:val="24"/>
          <w:lang w:val="en-GB"/>
        </w:rPr>
        <w:t>, p.</w:t>
      </w:r>
      <w:r w:rsidRPr="001314B6">
        <w:rPr>
          <w:rFonts w:ascii="Times New Roman" w:hAnsi="Times New Roman"/>
          <w:szCs w:val="24"/>
          <w:lang w:val="en-GB"/>
        </w:rPr>
        <w:t>230). If the certificate system was designed to allow for a free flow of information, secrecy in other sectors severely impeded the information flows (Harrison</w:t>
      </w:r>
      <w:r w:rsidR="00CF21DA">
        <w:rPr>
          <w:rFonts w:ascii="Times New Roman" w:hAnsi="Times New Roman"/>
          <w:szCs w:val="24"/>
          <w:lang w:val="en-GB"/>
        </w:rPr>
        <w:t>,</w:t>
      </w:r>
      <w:r w:rsidRPr="001314B6">
        <w:rPr>
          <w:rFonts w:ascii="Times New Roman" w:hAnsi="Times New Roman"/>
          <w:szCs w:val="24"/>
          <w:lang w:val="en-GB"/>
        </w:rPr>
        <w:t xml:space="preserve"> 2008</w:t>
      </w:r>
      <w:r w:rsidR="00CF21DA">
        <w:rPr>
          <w:rFonts w:ascii="Times New Roman" w:hAnsi="Times New Roman"/>
          <w:szCs w:val="24"/>
          <w:lang w:val="en-GB"/>
        </w:rPr>
        <w:t>, p.</w:t>
      </w:r>
      <w:r w:rsidRPr="001314B6">
        <w:rPr>
          <w:rFonts w:ascii="Times New Roman" w:hAnsi="Times New Roman"/>
          <w:szCs w:val="24"/>
          <w:lang w:val="en-GB"/>
        </w:rPr>
        <w:t>235). The defense sector was also characterized by the type of competition and attempts at monopolisation that the certificate system attempted to prevent (Harrison</w:t>
      </w:r>
      <w:r w:rsidR="00CF21DA">
        <w:rPr>
          <w:rFonts w:ascii="Times New Roman" w:hAnsi="Times New Roman"/>
          <w:szCs w:val="24"/>
          <w:lang w:val="en-GB"/>
        </w:rPr>
        <w:t>,</w:t>
      </w:r>
      <w:r w:rsidRPr="001314B6">
        <w:rPr>
          <w:rFonts w:ascii="Times New Roman" w:hAnsi="Times New Roman"/>
          <w:szCs w:val="24"/>
          <w:lang w:val="en-GB"/>
        </w:rPr>
        <w:t xml:space="preserve"> 2008</w:t>
      </w:r>
      <w:r w:rsidR="00CF21DA">
        <w:rPr>
          <w:rFonts w:ascii="Times New Roman" w:hAnsi="Times New Roman"/>
          <w:szCs w:val="24"/>
          <w:lang w:val="en-GB"/>
        </w:rPr>
        <w:t>, p.</w:t>
      </w:r>
      <w:r w:rsidRPr="001314B6">
        <w:rPr>
          <w:rFonts w:ascii="Times New Roman" w:hAnsi="Times New Roman"/>
          <w:szCs w:val="24"/>
          <w:lang w:val="en-GB"/>
        </w:rPr>
        <w:t xml:space="preserve">256). </w:t>
      </w:r>
    </w:p>
    <w:p w14:paraId="07EDF69F" w14:textId="00AC29FE" w:rsidR="003450FB" w:rsidRDefault="003450FB" w:rsidP="00CF21DA">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Further, it is not so easy to demarcate the boundaries of the huge Soviet military sector. As Barber </w:t>
      </w:r>
      <w:r w:rsidRPr="00CF21DA">
        <w:rPr>
          <w:rFonts w:ascii="Times New Roman" w:hAnsi="Times New Roman"/>
          <w:i/>
          <w:iCs/>
          <w:szCs w:val="24"/>
          <w:lang w:val="en-GB"/>
        </w:rPr>
        <w:t>et al.</w:t>
      </w:r>
      <w:r w:rsidRPr="001314B6">
        <w:rPr>
          <w:rFonts w:ascii="Times New Roman" w:hAnsi="Times New Roman"/>
          <w:szCs w:val="24"/>
          <w:lang w:val="en-GB"/>
        </w:rPr>
        <w:t xml:space="preserve"> (2000) point out, the defence industry consisted of a core of enterprises that “shaded into a far wider peripheral circle of dual-purpose and general-purpose products</w:t>
      </w:r>
      <w:r w:rsidR="00CF21DA">
        <w:rPr>
          <w:rFonts w:ascii="Times New Roman" w:hAnsi="Times New Roman"/>
          <w:szCs w:val="24"/>
          <w:lang w:val="en-GB"/>
        </w:rPr>
        <w:t>’</w:t>
      </w:r>
      <w:r>
        <w:rPr>
          <w:rFonts w:ascii="Times New Roman" w:hAnsi="Times New Roman"/>
          <w:szCs w:val="24"/>
          <w:lang w:val="en-GB"/>
        </w:rPr>
        <w:t xml:space="preserve"> </w:t>
      </w:r>
      <w:r w:rsidRPr="001314B6">
        <w:rPr>
          <w:rFonts w:ascii="Times New Roman" w:hAnsi="Times New Roman"/>
          <w:szCs w:val="24"/>
          <w:lang w:val="en-GB"/>
        </w:rPr>
        <w:t xml:space="preserve">(Barber </w:t>
      </w:r>
      <w:r w:rsidRPr="00CF21DA">
        <w:rPr>
          <w:rFonts w:ascii="Times New Roman" w:hAnsi="Times New Roman"/>
          <w:i/>
          <w:iCs/>
          <w:szCs w:val="24"/>
          <w:lang w:val="en-GB"/>
        </w:rPr>
        <w:t>et al</w:t>
      </w:r>
      <w:r w:rsidR="00CF21DA">
        <w:rPr>
          <w:rFonts w:ascii="Times New Roman" w:hAnsi="Times New Roman"/>
          <w:szCs w:val="24"/>
          <w:lang w:val="en-GB"/>
        </w:rPr>
        <w:t xml:space="preserve">., </w:t>
      </w:r>
      <w:r w:rsidRPr="001314B6">
        <w:rPr>
          <w:rFonts w:ascii="Times New Roman" w:hAnsi="Times New Roman"/>
          <w:szCs w:val="24"/>
          <w:lang w:val="en-GB"/>
        </w:rPr>
        <w:t>2000</w:t>
      </w:r>
      <w:r w:rsidR="00CF21DA">
        <w:rPr>
          <w:rFonts w:ascii="Times New Roman" w:hAnsi="Times New Roman"/>
          <w:szCs w:val="24"/>
          <w:lang w:val="en-GB"/>
        </w:rPr>
        <w:t>, p.</w:t>
      </w:r>
      <w:r w:rsidRPr="001314B6">
        <w:rPr>
          <w:rFonts w:ascii="Times New Roman" w:hAnsi="Times New Roman"/>
          <w:szCs w:val="24"/>
          <w:lang w:val="en-GB"/>
        </w:rPr>
        <w:t xml:space="preserve">8). Many civilian products had a military potential in themselves or were composed of parts or materials that could be recomposed in another way for military use, and in some cases the same factories could produce both civilian and military products (Barber </w:t>
      </w:r>
      <w:r w:rsidRPr="00CF21DA">
        <w:rPr>
          <w:rFonts w:ascii="Times New Roman" w:hAnsi="Times New Roman"/>
          <w:i/>
          <w:iCs/>
          <w:szCs w:val="24"/>
          <w:lang w:val="en-GB"/>
        </w:rPr>
        <w:t>et al.</w:t>
      </w:r>
      <w:r w:rsidR="00CF21DA">
        <w:rPr>
          <w:rFonts w:ascii="Times New Roman" w:hAnsi="Times New Roman"/>
          <w:szCs w:val="24"/>
          <w:lang w:val="en-GB"/>
        </w:rPr>
        <w:t>,</w:t>
      </w:r>
      <w:r w:rsidRPr="001314B6">
        <w:rPr>
          <w:rFonts w:ascii="Times New Roman" w:hAnsi="Times New Roman"/>
          <w:szCs w:val="24"/>
          <w:lang w:val="en-GB"/>
        </w:rPr>
        <w:t xml:space="preserve"> 2000</w:t>
      </w:r>
      <w:r w:rsidR="00CF21DA">
        <w:rPr>
          <w:rFonts w:ascii="Times New Roman" w:hAnsi="Times New Roman"/>
          <w:szCs w:val="24"/>
          <w:lang w:val="en-GB"/>
        </w:rPr>
        <w:t>,</w:t>
      </w:r>
      <w:r w:rsidRPr="001314B6">
        <w:rPr>
          <w:rFonts w:ascii="Times New Roman" w:hAnsi="Times New Roman"/>
          <w:szCs w:val="24"/>
          <w:lang w:val="en-GB"/>
        </w:rPr>
        <w:t xml:space="preserve"> </w:t>
      </w:r>
      <w:r w:rsidR="00CF21DA">
        <w:rPr>
          <w:rFonts w:ascii="Times New Roman" w:hAnsi="Times New Roman"/>
          <w:szCs w:val="24"/>
          <w:lang w:val="en-GB"/>
        </w:rPr>
        <w:t>p.</w:t>
      </w:r>
      <w:r w:rsidRPr="001314B6">
        <w:rPr>
          <w:rFonts w:ascii="Times New Roman" w:hAnsi="Times New Roman"/>
          <w:szCs w:val="24"/>
          <w:lang w:val="en-GB"/>
        </w:rPr>
        <w:t>9). Changes in military production also militarized formerly civilian technologies, and the continued expansion of the Soviet military sector drew resources from the civilian economy. This also further blurred the distinction, so that these were not really two separate spheres (Harrison</w:t>
      </w:r>
      <w:r w:rsidR="00CF21DA">
        <w:rPr>
          <w:rFonts w:ascii="Times New Roman" w:hAnsi="Times New Roman"/>
          <w:szCs w:val="24"/>
          <w:lang w:val="en-GB"/>
        </w:rPr>
        <w:t>,</w:t>
      </w:r>
      <w:r w:rsidRPr="001314B6">
        <w:rPr>
          <w:rFonts w:ascii="Times New Roman" w:hAnsi="Times New Roman"/>
          <w:szCs w:val="24"/>
          <w:lang w:val="en-GB"/>
        </w:rPr>
        <w:t xml:space="preserve"> 2008</w:t>
      </w:r>
      <w:r w:rsidR="00CF21DA">
        <w:rPr>
          <w:rFonts w:ascii="Times New Roman" w:hAnsi="Times New Roman"/>
          <w:szCs w:val="24"/>
          <w:lang w:val="en-GB"/>
        </w:rPr>
        <w:t>,</w:t>
      </w:r>
      <w:r w:rsidRPr="001314B6">
        <w:rPr>
          <w:rFonts w:ascii="Times New Roman" w:hAnsi="Times New Roman"/>
          <w:szCs w:val="24"/>
          <w:lang w:val="en-GB"/>
        </w:rPr>
        <w:t xml:space="preserve"> </w:t>
      </w:r>
      <w:r w:rsidR="00CF21DA">
        <w:rPr>
          <w:rFonts w:ascii="Times New Roman" w:hAnsi="Times New Roman"/>
          <w:szCs w:val="24"/>
          <w:lang w:val="en-GB"/>
        </w:rPr>
        <w:t>p.</w:t>
      </w:r>
      <w:r w:rsidRPr="001314B6">
        <w:rPr>
          <w:rFonts w:ascii="Times New Roman" w:hAnsi="Times New Roman"/>
          <w:szCs w:val="24"/>
          <w:lang w:val="en-GB"/>
        </w:rPr>
        <w:t>256)</w:t>
      </w:r>
      <w:r w:rsidR="00CF21DA">
        <w:rPr>
          <w:rFonts w:ascii="Times New Roman" w:hAnsi="Times New Roman"/>
          <w:szCs w:val="24"/>
          <w:lang w:val="en-GB"/>
        </w:rPr>
        <w:t>. T</w:t>
      </w:r>
      <w:r w:rsidRPr="001314B6">
        <w:rPr>
          <w:rFonts w:ascii="Times New Roman" w:hAnsi="Times New Roman"/>
          <w:szCs w:val="24"/>
          <w:lang w:val="en-GB"/>
        </w:rPr>
        <w:t xml:space="preserve">he sphere of defence and national security interests was defined more broadly than in many other countries (Barber </w:t>
      </w:r>
      <w:r w:rsidRPr="00CF21DA">
        <w:rPr>
          <w:rFonts w:ascii="Times New Roman" w:hAnsi="Times New Roman"/>
          <w:i/>
          <w:iCs/>
          <w:szCs w:val="24"/>
          <w:lang w:val="en-GB"/>
        </w:rPr>
        <w:t>et al.</w:t>
      </w:r>
      <w:r w:rsidR="00CF21DA">
        <w:rPr>
          <w:rFonts w:ascii="Times New Roman" w:hAnsi="Times New Roman"/>
          <w:i/>
          <w:iCs/>
          <w:szCs w:val="24"/>
          <w:lang w:val="en-GB"/>
        </w:rPr>
        <w:t>,</w:t>
      </w:r>
      <w:r w:rsidRPr="00CF21DA">
        <w:rPr>
          <w:rFonts w:ascii="Times New Roman" w:hAnsi="Times New Roman"/>
          <w:i/>
          <w:iCs/>
          <w:szCs w:val="24"/>
          <w:lang w:val="en-GB"/>
        </w:rPr>
        <w:t xml:space="preserve"> </w:t>
      </w:r>
      <w:r w:rsidRPr="001314B6">
        <w:rPr>
          <w:rFonts w:ascii="Times New Roman" w:hAnsi="Times New Roman"/>
          <w:szCs w:val="24"/>
          <w:lang w:val="en-GB"/>
        </w:rPr>
        <w:t>2000</w:t>
      </w:r>
      <w:r w:rsidR="00CF21DA">
        <w:rPr>
          <w:rFonts w:ascii="Times New Roman" w:hAnsi="Times New Roman"/>
          <w:szCs w:val="24"/>
          <w:lang w:val="en-GB"/>
        </w:rPr>
        <w:t>,</w:t>
      </w:r>
      <w:r w:rsidRPr="001314B6">
        <w:rPr>
          <w:rFonts w:ascii="Times New Roman" w:hAnsi="Times New Roman"/>
          <w:szCs w:val="24"/>
          <w:lang w:val="en-GB"/>
        </w:rPr>
        <w:t xml:space="preserve"> </w:t>
      </w:r>
      <w:r w:rsidR="00CF21DA">
        <w:rPr>
          <w:rFonts w:ascii="Times New Roman" w:hAnsi="Times New Roman"/>
          <w:szCs w:val="24"/>
          <w:lang w:val="en-GB"/>
        </w:rPr>
        <w:t>p.</w:t>
      </w:r>
      <w:r w:rsidRPr="001314B6">
        <w:rPr>
          <w:rFonts w:ascii="Times New Roman" w:hAnsi="Times New Roman"/>
          <w:szCs w:val="24"/>
          <w:lang w:val="en-GB"/>
        </w:rPr>
        <w:t xml:space="preserve">23). This had consequences for how information was viewed, and the conflation of civilian and military production and information meant, especially during the Stalin years, that “virtually anything was liable to be made secret” (Barber </w:t>
      </w:r>
      <w:r w:rsidRPr="00CF21DA">
        <w:rPr>
          <w:rFonts w:ascii="Times New Roman" w:hAnsi="Times New Roman"/>
          <w:i/>
          <w:iCs/>
          <w:szCs w:val="24"/>
          <w:lang w:val="en-GB"/>
        </w:rPr>
        <w:t>et al</w:t>
      </w:r>
      <w:r w:rsidR="00CF21DA">
        <w:rPr>
          <w:rFonts w:ascii="Times New Roman" w:hAnsi="Times New Roman"/>
          <w:szCs w:val="24"/>
          <w:lang w:val="en-GB"/>
        </w:rPr>
        <w:t xml:space="preserve">., </w:t>
      </w:r>
      <w:r w:rsidRPr="001314B6">
        <w:rPr>
          <w:rFonts w:ascii="Times New Roman" w:hAnsi="Times New Roman"/>
          <w:szCs w:val="24"/>
          <w:lang w:val="en-GB"/>
        </w:rPr>
        <w:t>2000</w:t>
      </w:r>
      <w:r w:rsidR="00CF21DA">
        <w:rPr>
          <w:rFonts w:ascii="Times New Roman" w:hAnsi="Times New Roman"/>
          <w:szCs w:val="24"/>
          <w:lang w:val="en-GB"/>
        </w:rPr>
        <w:t>, p.</w:t>
      </w:r>
      <w:r w:rsidRPr="001314B6">
        <w:rPr>
          <w:rFonts w:ascii="Times New Roman" w:hAnsi="Times New Roman"/>
          <w:szCs w:val="24"/>
          <w:lang w:val="en-GB"/>
        </w:rPr>
        <w:t xml:space="preserve">23). </w:t>
      </w:r>
    </w:p>
    <w:p w14:paraId="4067E267" w14:textId="5D745D7B" w:rsidR="003450FB" w:rsidRPr="001314B6" w:rsidRDefault="003450FB" w:rsidP="00CF21DA">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The case of Theremin shows the murky boundaries between military and civilian life. While, for instance, the musical instrument may have been seen as purely civilian, he made other inventions based on the same basic principle, that had a security use. </w:t>
      </w:r>
      <w:r>
        <w:rPr>
          <w:rFonts w:ascii="Times New Roman" w:hAnsi="Times New Roman"/>
          <w:szCs w:val="24"/>
          <w:lang w:val="en-GB"/>
        </w:rPr>
        <w:t xml:space="preserve">He also illustrates </w:t>
      </w:r>
      <w:r w:rsidRPr="001314B6">
        <w:rPr>
          <w:rFonts w:ascii="Times New Roman" w:hAnsi="Times New Roman"/>
          <w:szCs w:val="24"/>
          <w:lang w:val="en-GB"/>
        </w:rPr>
        <w:t>the dual document regime as he holds both patents (Soviet and foreign) and certificates, although many of his inventions are not acknowledged by any documents. His career as an inventor also spans the entire duration of the Soviet era. He began his inventive career in the 1920s at the time of intense debate and changes to the legal framework, and the permissive N</w:t>
      </w:r>
      <w:r w:rsidR="00CF21DA">
        <w:rPr>
          <w:rFonts w:ascii="Times New Roman" w:hAnsi="Times New Roman"/>
          <w:szCs w:val="24"/>
          <w:lang w:val="en-GB"/>
        </w:rPr>
        <w:t>ew Economic Policy</w:t>
      </w:r>
      <w:r w:rsidRPr="001314B6">
        <w:rPr>
          <w:rFonts w:ascii="Times New Roman" w:hAnsi="Times New Roman"/>
          <w:szCs w:val="24"/>
          <w:lang w:val="en-GB"/>
        </w:rPr>
        <w:t xml:space="preserve"> era, and his patents from these early inventions were also </w:t>
      </w:r>
      <w:r w:rsidR="00CF21DA">
        <w:rPr>
          <w:rFonts w:ascii="Times New Roman" w:hAnsi="Times New Roman"/>
          <w:szCs w:val="24"/>
          <w:lang w:val="en-GB"/>
        </w:rPr>
        <w:t xml:space="preserve">a </w:t>
      </w:r>
      <w:r w:rsidRPr="001314B6">
        <w:rPr>
          <w:rFonts w:ascii="Times New Roman" w:hAnsi="Times New Roman"/>
          <w:szCs w:val="24"/>
          <w:lang w:val="en-GB"/>
        </w:rPr>
        <w:t xml:space="preserve">means </w:t>
      </w:r>
      <w:r w:rsidR="00CF21DA">
        <w:rPr>
          <w:rFonts w:ascii="Times New Roman" w:hAnsi="Times New Roman"/>
          <w:szCs w:val="24"/>
          <w:lang w:val="en-GB"/>
        </w:rPr>
        <w:t>of gaining</w:t>
      </w:r>
      <w:r w:rsidRPr="001314B6">
        <w:rPr>
          <w:rFonts w:ascii="Times New Roman" w:hAnsi="Times New Roman"/>
          <w:szCs w:val="24"/>
          <w:lang w:val="en-GB"/>
        </w:rPr>
        <w:t xml:space="preserve"> access to foreign industry. </w:t>
      </w:r>
    </w:p>
    <w:p w14:paraId="0DBE3A51" w14:textId="77777777" w:rsidR="00CF21DA" w:rsidRDefault="00CF21DA" w:rsidP="00133301">
      <w:pPr>
        <w:pStyle w:val="Heading2"/>
        <w:spacing w:line="360" w:lineRule="auto"/>
        <w:rPr>
          <w:sz w:val="24"/>
          <w:szCs w:val="24"/>
          <w:lang w:val="en-GB"/>
        </w:rPr>
      </w:pPr>
    </w:p>
    <w:p w14:paraId="6C656919" w14:textId="6A77B741" w:rsidR="003450FB" w:rsidRDefault="003450FB" w:rsidP="00133301">
      <w:pPr>
        <w:pStyle w:val="Heading2"/>
        <w:spacing w:line="360" w:lineRule="auto"/>
        <w:rPr>
          <w:sz w:val="24"/>
          <w:szCs w:val="24"/>
          <w:lang w:val="en-GB"/>
        </w:rPr>
      </w:pPr>
      <w:r w:rsidRPr="001314B6">
        <w:rPr>
          <w:sz w:val="24"/>
          <w:szCs w:val="24"/>
          <w:lang w:val="en-GB"/>
        </w:rPr>
        <w:t>Patenting: compromises with capitalism</w:t>
      </w:r>
    </w:p>
    <w:p w14:paraId="4698AED3" w14:textId="77777777" w:rsidR="00CF21DA" w:rsidRPr="00CF21DA" w:rsidRDefault="00CF21DA" w:rsidP="00CF21DA">
      <w:pPr>
        <w:rPr>
          <w:lang w:val="en-GB"/>
        </w:rPr>
      </w:pPr>
    </w:p>
    <w:p w14:paraId="097DE291" w14:textId="7D597899" w:rsidR="003450FB" w:rsidRPr="001314B6" w:rsidRDefault="003450FB" w:rsidP="00133301">
      <w:pPr>
        <w:spacing w:line="360" w:lineRule="auto"/>
        <w:rPr>
          <w:rFonts w:ascii="Times New Roman" w:hAnsi="Times New Roman"/>
          <w:szCs w:val="24"/>
          <w:lang w:val="en-GB"/>
        </w:rPr>
      </w:pPr>
      <w:r w:rsidRPr="001314B6">
        <w:rPr>
          <w:rFonts w:ascii="Times New Roman" w:hAnsi="Times New Roman"/>
          <w:szCs w:val="24"/>
          <w:lang w:val="en-GB"/>
        </w:rPr>
        <w:t xml:space="preserve">Despite a bourgeois background, </w:t>
      </w:r>
      <w:r>
        <w:rPr>
          <w:rFonts w:ascii="Times New Roman" w:hAnsi="Times New Roman"/>
          <w:szCs w:val="24"/>
          <w:lang w:val="en-GB"/>
        </w:rPr>
        <w:t>Lev Theremin</w:t>
      </w:r>
      <w:r w:rsidRPr="001314B6">
        <w:rPr>
          <w:rFonts w:ascii="Times New Roman" w:hAnsi="Times New Roman"/>
          <w:szCs w:val="24"/>
          <w:lang w:val="en-GB"/>
        </w:rPr>
        <w:t xml:space="preserve"> was a firm supporter of the revolution. </w:t>
      </w:r>
      <w:r>
        <w:rPr>
          <w:rFonts w:ascii="Times New Roman" w:hAnsi="Times New Roman"/>
          <w:szCs w:val="24"/>
          <w:lang w:val="en-GB"/>
        </w:rPr>
        <w:t xml:space="preserve">In the </w:t>
      </w:r>
      <w:r w:rsidRPr="001314B6">
        <w:rPr>
          <w:rFonts w:ascii="Times New Roman" w:hAnsi="Times New Roman"/>
          <w:szCs w:val="24"/>
          <w:lang w:val="en-GB"/>
        </w:rPr>
        <w:t>devastating civil war</w:t>
      </w:r>
      <w:r>
        <w:rPr>
          <w:rFonts w:ascii="Times New Roman" w:hAnsi="Times New Roman"/>
          <w:szCs w:val="24"/>
          <w:lang w:val="en-GB"/>
        </w:rPr>
        <w:t xml:space="preserve"> which followed the revolution</w:t>
      </w:r>
      <w:r w:rsidRPr="001314B6">
        <w:rPr>
          <w:rFonts w:ascii="Times New Roman" w:hAnsi="Times New Roman"/>
          <w:szCs w:val="24"/>
          <w:lang w:val="en-GB"/>
        </w:rPr>
        <w:t xml:space="preserve"> </w:t>
      </w:r>
      <w:r>
        <w:rPr>
          <w:rFonts w:ascii="Times New Roman" w:hAnsi="Times New Roman"/>
          <w:szCs w:val="24"/>
          <w:lang w:val="en-GB"/>
        </w:rPr>
        <w:t>and</w:t>
      </w:r>
      <w:r w:rsidRPr="001314B6">
        <w:rPr>
          <w:rFonts w:ascii="Times New Roman" w:hAnsi="Times New Roman"/>
          <w:szCs w:val="24"/>
          <w:lang w:val="en-GB"/>
        </w:rPr>
        <w:t xml:space="preserve"> ultimately consolidated Bolshevik power, </w:t>
      </w:r>
      <w:r>
        <w:rPr>
          <w:rFonts w:ascii="Times New Roman" w:hAnsi="Times New Roman"/>
          <w:szCs w:val="24"/>
          <w:lang w:val="en-GB"/>
        </w:rPr>
        <w:t>he</w:t>
      </w:r>
      <w:r w:rsidRPr="001314B6">
        <w:rPr>
          <w:rFonts w:ascii="Times New Roman" w:hAnsi="Times New Roman"/>
          <w:szCs w:val="24"/>
          <w:lang w:val="en-GB"/>
        </w:rPr>
        <w:t xml:space="preserve"> was a military engineer in the Red Army</w:t>
      </w:r>
      <w:r>
        <w:rPr>
          <w:rFonts w:ascii="Times New Roman" w:hAnsi="Times New Roman"/>
          <w:szCs w:val="24"/>
          <w:lang w:val="en-GB"/>
        </w:rPr>
        <w:t xml:space="preserve"> and broadcast supervisor at the radio station in Tsarskoe Selo</w:t>
      </w:r>
      <w:r w:rsidR="00CF21DA">
        <w:rPr>
          <w:rFonts w:ascii="Times New Roman" w:hAnsi="Times New Roman"/>
          <w:szCs w:val="24"/>
          <w:lang w:val="en-GB"/>
        </w:rPr>
        <w:t xml:space="preserve">, </w:t>
      </w:r>
      <w:r>
        <w:rPr>
          <w:rFonts w:ascii="Times New Roman" w:hAnsi="Times New Roman"/>
          <w:szCs w:val="24"/>
          <w:lang w:val="en-GB"/>
        </w:rPr>
        <w:t>outside Petrograd (Glinsky</w:t>
      </w:r>
      <w:r w:rsidR="00CF21DA">
        <w:rPr>
          <w:rFonts w:ascii="Times New Roman" w:hAnsi="Times New Roman"/>
          <w:szCs w:val="24"/>
          <w:lang w:val="en-GB"/>
        </w:rPr>
        <w:t>,</w:t>
      </w:r>
      <w:r>
        <w:rPr>
          <w:rFonts w:ascii="Times New Roman" w:hAnsi="Times New Roman"/>
          <w:szCs w:val="24"/>
          <w:lang w:val="en-GB"/>
        </w:rPr>
        <w:t xml:space="preserve"> 2005</w:t>
      </w:r>
      <w:r w:rsidR="00CF21DA">
        <w:rPr>
          <w:rFonts w:ascii="Times New Roman" w:hAnsi="Times New Roman"/>
          <w:szCs w:val="24"/>
          <w:lang w:val="en-GB"/>
        </w:rPr>
        <w:t>, p.</w:t>
      </w:r>
      <w:r>
        <w:rPr>
          <w:rFonts w:ascii="Times New Roman" w:hAnsi="Times New Roman"/>
          <w:szCs w:val="24"/>
          <w:lang w:val="en-GB"/>
        </w:rPr>
        <w:t>17)</w:t>
      </w:r>
      <w:r w:rsidRPr="001314B6">
        <w:rPr>
          <w:rFonts w:ascii="Times New Roman" w:hAnsi="Times New Roman"/>
          <w:szCs w:val="24"/>
          <w:lang w:val="en-GB"/>
        </w:rPr>
        <w:t>. However, even before the end of the war, he was recruited to the newly</w:t>
      </w:r>
      <w:r w:rsidR="00CF21DA">
        <w:rPr>
          <w:rFonts w:ascii="Times New Roman" w:hAnsi="Times New Roman"/>
          <w:szCs w:val="24"/>
          <w:lang w:val="en-GB"/>
        </w:rPr>
        <w:t>-</w:t>
      </w:r>
      <w:r w:rsidRPr="001314B6">
        <w:rPr>
          <w:rFonts w:ascii="Times New Roman" w:hAnsi="Times New Roman"/>
          <w:szCs w:val="24"/>
          <w:lang w:val="en-GB"/>
        </w:rPr>
        <w:t>created Physico-Technical Institute under the leadership of prominent Soviet physicist Abram Fyodorovich Ioffe (1880–1960). Here, in 1920</w:t>
      </w:r>
      <w:r w:rsidR="00CF21DA">
        <w:rPr>
          <w:rFonts w:ascii="Times New Roman" w:hAnsi="Times New Roman"/>
          <w:szCs w:val="24"/>
          <w:lang w:val="en-GB"/>
        </w:rPr>
        <w:t xml:space="preserve">, he </w:t>
      </w:r>
      <w:r w:rsidRPr="001314B6">
        <w:rPr>
          <w:rFonts w:ascii="Times New Roman" w:hAnsi="Times New Roman"/>
          <w:szCs w:val="24"/>
          <w:lang w:val="en-GB"/>
        </w:rPr>
        <w:t>made his most celebrated invention, the electromusical instrument that came to bear his name. This was a difficult time, the civil war raged and there were shortages of both food and equipment. Ioffe saw his institute as part of a new Soviet science which would build a brighter future. While the Institute was to contribute to the Soviet project, it was also a sanctuary for suspicious, bourgeois elements (Glinsky</w:t>
      </w:r>
      <w:r w:rsidR="00CF21DA">
        <w:rPr>
          <w:rFonts w:ascii="Times New Roman" w:hAnsi="Times New Roman"/>
          <w:szCs w:val="24"/>
          <w:lang w:val="en-GB"/>
        </w:rPr>
        <w:t>,</w:t>
      </w:r>
      <w:r w:rsidRPr="001314B6">
        <w:rPr>
          <w:rFonts w:ascii="Times New Roman" w:hAnsi="Times New Roman"/>
          <w:szCs w:val="24"/>
          <w:lang w:val="en-GB"/>
        </w:rPr>
        <w:t xml:space="preserve"> 2005</w:t>
      </w:r>
      <w:r w:rsidR="00CF21DA">
        <w:rPr>
          <w:rFonts w:ascii="Times New Roman" w:hAnsi="Times New Roman"/>
          <w:szCs w:val="24"/>
          <w:lang w:val="en-GB"/>
        </w:rPr>
        <w:t>, pp.</w:t>
      </w:r>
      <w:r w:rsidRPr="001314B6">
        <w:rPr>
          <w:rFonts w:ascii="Times New Roman" w:hAnsi="Times New Roman"/>
          <w:szCs w:val="24"/>
          <w:lang w:val="en-GB"/>
        </w:rPr>
        <w:t>19</w:t>
      </w:r>
      <w:r w:rsidR="00CF21DA">
        <w:rPr>
          <w:rFonts w:ascii="Times New Roman" w:hAnsi="Times New Roman"/>
          <w:szCs w:val="24"/>
          <w:lang w:val="en-GB"/>
        </w:rPr>
        <w:t>-</w:t>
      </w:r>
      <w:r w:rsidRPr="001314B6">
        <w:rPr>
          <w:rFonts w:ascii="Times New Roman" w:hAnsi="Times New Roman"/>
          <w:szCs w:val="24"/>
          <w:lang w:val="en-GB"/>
        </w:rPr>
        <w:t>20). The Soviet authorities had a very fraught relationship with the intelligentsia which</w:t>
      </w:r>
      <w:r w:rsidR="00CF21DA">
        <w:rPr>
          <w:rFonts w:ascii="Times New Roman" w:hAnsi="Times New Roman"/>
          <w:szCs w:val="24"/>
          <w:lang w:val="en-GB"/>
        </w:rPr>
        <w:t>,</w:t>
      </w:r>
      <w:r w:rsidRPr="001314B6">
        <w:rPr>
          <w:rFonts w:ascii="Times New Roman" w:hAnsi="Times New Roman"/>
          <w:szCs w:val="24"/>
          <w:lang w:val="en-GB"/>
        </w:rPr>
        <w:t xml:space="preserve"> especially in the early period</w:t>
      </w:r>
      <w:r w:rsidR="00CF21DA">
        <w:rPr>
          <w:rFonts w:ascii="Times New Roman" w:hAnsi="Times New Roman"/>
          <w:szCs w:val="24"/>
          <w:lang w:val="en-GB"/>
        </w:rPr>
        <w:t>,</w:t>
      </w:r>
      <w:r w:rsidRPr="001314B6">
        <w:rPr>
          <w:rFonts w:ascii="Times New Roman" w:hAnsi="Times New Roman"/>
          <w:szCs w:val="24"/>
          <w:lang w:val="en-GB"/>
        </w:rPr>
        <w:t xml:space="preserve"> often belonged to the old guard. The Bolshevik leaders saw the scientific and technical intelligentsia as representatives of </w:t>
      </w:r>
      <w:r w:rsidR="00CF21DA">
        <w:rPr>
          <w:rFonts w:ascii="Times New Roman" w:hAnsi="Times New Roman"/>
          <w:szCs w:val="24"/>
          <w:lang w:val="en-GB"/>
        </w:rPr>
        <w:t>‘</w:t>
      </w:r>
      <w:r w:rsidRPr="001314B6">
        <w:rPr>
          <w:rFonts w:ascii="Times New Roman" w:hAnsi="Times New Roman"/>
          <w:szCs w:val="24"/>
          <w:lang w:val="en-GB"/>
        </w:rPr>
        <w:t>all that the revolution promised to destroy</w:t>
      </w:r>
      <w:r w:rsidR="00CF21DA">
        <w:rPr>
          <w:rFonts w:ascii="Times New Roman" w:hAnsi="Times New Roman"/>
          <w:szCs w:val="24"/>
          <w:lang w:val="en-GB"/>
        </w:rPr>
        <w:t>’</w:t>
      </w:r>
      <w:r w:rsidRPr="001314B6">
        <w:rPr>
          <w:rFonts w:ascii="Times New Roman" w:hAnsi="Times New Roman"/>
          <w:szCs w:val="24"/>
          <w:lang w:val="en-GB"/>
        </w:rPr>
        <w:t>. But they were also seen as indispensable for development, modernisation and creating the socialist utopia (Siddiqi</w:t>
      </w:r>
      <w:r w:rsidR="00CF21DA">
        <w:rPr>
          <w:rFonts w:ascii="Times New Roman" w:hAnsi="Times New Roman"/>
          <w:szCs w:val="24"/>
          <w:lang w:val="en-GB"/>
        </w:rPr>
        <w:t>,</w:t>
      </w:r>
      <w:r w:rsidRPr="001314B6">
        <w:rPr>
          <w:rFonts w:ascii="Times New Roman" w:hAnsi="Times New Roman"/>
          <w:szCs w:val="24"/>
          <w:lang w:val="en-GB"/>
        </w:rPr>
        <w:t xml:space="preserve"> 2015).</w:t>
      </w:r>
    </w:p>
    <w:p w14:paraId="3D69792B" w14:textId="56BB58EF" w:rsidR="003450FB" w:rsidRPr="001314B6" w:rsidRDefault="003450FB" w:rsidP="00CF21DA">
      <w:pPr>
        <w:spacing w:line="360" w:lineRule="auto"/>
        <w:ind w:firstLine="1304"/>
        <w:rPr>
          <w:rFonts w:ascii="Times New Roman" w:hAnsi="Times New Roman"/>
          <w:szCs w:val="24"/>
          <w:lang w:val="en-GB"/>
        </w:rPr>
      </w:pPr>
      <w:r w:rsidRPr="001314B6">
        <w:rPr>
          <w:rFonts w:ascii="Times New Roman" w:hAnsi="Times New Roman"/>
          <w:szCs w:val="24"/>
          <w:lang w:val="en-GB"/>
        </w:rPr>
        <w:t>At the institute, Theremin was investigating the capacity of the human body to act as an electrical conductor, or more precisely its capacitance, its ability to store charges. He discovered that a person’s body could interfere with an electrical circuit, and by causing a change in its parameters</w:t>
      </w:r>
      <w:r w:rsidR="00204A67">
        <w:rPr>
          <w:rFonts w:ascii="Times New Roman" w:hAnsi="Times New Roman"/>
          <w:szCs w:val="24"/>
          <w:lang w:val="en-GB"/>
        </w:rPr>
        <w:t>,</w:t>
      </w:r>
      <w:r w:rsidRPr="001314B6">
        <w:rPr>
          <w:rFonts w:ascii="Times New Roman" w:hAnsi="Times New Roman"/>
          <w:szCs w:val="24"/>
          <w:lang w:val="en-GB"/>
        </w:rPr>
        <w:t xml:space="preserve"> could set off a signalling device</w:t>
      </w:r>
      <w:r w:rsidR="00204A67">
        <w:rPr>
          <w:rFonts w:ascii="Times New Roman" w:hAnsi="Times New Roman"/>
          <w:szCs w:val="24"/>
          <w:lang w:val="en-GB"/>
        </w:rPr>
        <w:t>,</w:t>
      </w:r>
      <w:r w:rsidRPr="001314B6">
        <w:rPr>
          <w:rFonts w:ascii="Times New Roman" w:hAnsi="Times New Roman"/>
          <w:szCs w:val="24"/>
          <w:lang w:val="en-GB"/>
        </w:rPr>
        <w:t xml:space="preserve"> thus creating an invisible alarm.  Experimenting with this feature, he built an apparatus that he called the </w:t>
      </w:r>
      <w:r w:rsidR="00204A67">
        <w:rPr>
          <w:rFonts w:ascii="Times New Roman" w:hAnsi="Times New Roman"/>
          <w:szCs w:val="24"/>
          <w:lang w:val="en-GB"/>
        </w:rPr>
        <w:t>‘</w:t>
      </w:r>
      <w:r w:rsidRPr="001314B6">
        <w:rPr>
          <w:rFonts w:ascii="Times New Roman" w:hAnsi="Times New Roman"/>
          <w:szCs w:val="24"/>
          <w:lang w:val="en-GB"/>
        </w:rPr>
        <w:t>radio watchman</w:t>
      </w:r>
      <w:r w:rsidR="00204A67">
        <w:rPr>
          <w:rFonts w:ascii="Times New Roman" w:hAnsi="Times New Roman"/>
          <w:szCs w:val="24"/>
          <w:lang w:val="en-GB"/>
        </w:rPr>
        <w:t>’</w:t>
      </w:r>
      <w:r w:rsidRPr="001314B6">
        <w:rPr>
          <w:rFonts w:ascii="Times New Roman" w:hAnsi="Times New Roman"/>
          <w:szCs w:val="24"/>
          <w:lang w:val="en-GB"/>
        </w:rPr>
        <w:t xml:space="preserve"> (Glinsky</w:t>
      </w:r>
      <w:r w:rsidR="00204A67">
        <w:rPr>
          <w:rFonts w:ascii="Times New Roman" w:hAnsi="Times New Roman"/>
          <w:szCs w:val="24"/>
          <w:lang w:val="en-GB"/>
        </w:rPr>
        <w:t>,</w:t>
      </w:r>
      <w:r w:rsidRPr="001314B6">
        <w:rPr>
          <w:rFonts w:ascii="Times New Roman" w:hAnsi="Times New Roman"/>
          <w:szCs w:val="24"/>
          <w:lang w:val="en-GB"/>
        </w:rPr>
        <w:t xml:space="preserve"> 2005</w:t>
      </w:r>
      <w:r w:rsidR="00204A67">
        <w:rPr>
          <w:rFonts w:ascii="Times New Roman" w:hAnsi="Times New Roman"/>
          <w:szCs w:val="24"/>
          <w:lang w:val="en-GB"/>
        </w:rPr>
        <w:t>, pp.</w:t>
      </w:r>
      <w:r w:rsidRPr="001314B6">
        <w:rPr>
          <w:rFonts w:ascii="Times New Roman" w:hAnsi="Times New Roman"/>
          <w:szCs w:val="24"/>
          <w:lang w:val="en-GB"/>
        </w:rPr>
        <w:t>23).</w:t>
      </w:r>
      <w:r w:rsidRPr="001314B6">
        <w:rPr>
          <w:rStyle w:val="FootnoteReference"/>
          <w:rFonts w:ascii="Times New Roman" w:hAnsi="Times New Roman"/>
          <w:szCs w:val="24"/>
          <w:lang w:val="en-GB"/>
        </w:rPr>
        <w:footnoteReference w:id="8"/>
      </w:r>
      <w:r w:rsidRPr="001314B6">
        <w:rPr>
          <w:rFonts w:ascii="Times New Roman" w:hAnsi="Times New Roman"/>
          <w:szCs w:val="24"/>
          <w:lang w:val="en-GB"/>
        </w:rPr>
        <w:t xml:space="preserve">  </w:t>
      </w:r>
    </w:p>
    <w:p w14:paraId="284B845D" w14:textId="7900453F" w:rsidR="003450FB" w:rsidRPr="001314B6" w:rsidRDefault="003450FB" w:rsidP="00204A67">
      <w:pPr>
        <w:spacing w:line="360" w:lineRule="auto"/>
        <w:ind w:firstLine="1304"/>
        <w:rPr>
          <w:rFonts w:ascii="Times New Roman" w:hAnsi="Times New Roman"/>
          <w:szCs w:val="24"/>
          <w:lang w:val="en-GB"/>
        </w:rPr>
      </w:pPr>
      <w:r w:rsidRPr="001314B6">
        <w:rPr>
          <w:rFonts w:ascii="Times New Roman" w:hAnsi="Times New Roman"/>
          <w:szCs w:val="24"/>
          <w:lang w:val="en-GB"/>
        </w:rPr>
        <w:t xml:space="preserve">His next task was to build a device that could measure the density and dielectric constant of gases. He used a system with an audion oscillator in a tuned circuit, which he also used in the radio watchman. When experimenting with the device, he made the discoveries that would lead to the development of the instrument that bears his name. He realised there was </w:t>
      </w:r>
      <w:r w:rsidR="00204A67">
        <w:rPr>
          <w:rFonts w:ascii="Times New Roman" w:hAnsi="Times New Roman"/>
          <w:szCs w:val="24"/>
          <w:lang w:val="en-GB"/>
        </w:rPr>
        <w:t>‘</w:t>
      </w:r>
      <w:r w:rsidRPr="001314B6">
        <w:rPr>
          <w:rFonts w:ascii="Times New Roman" w:hAnsi="Times New Roman"/>
          <w:szCs w:val="24"/>
          <w:lang w:val="en-GB"/>
        </w:rPr>
        <w:t>some sort of music in this capacitometer, a new way of producing notes. … This was electricity singing to him, pure and simple” (Ginsky</w:t>
      </w:r>
      <w:r w:rsidR="00204A67">
        <w:rPr>
          <w:rFonts w:ascii="Times New Roman" w:hAnsi="Times New Roman"/>
          <w:szCs w:val="24"/>
          <w:lang w:val="en-GB"/>
        </w:rPr>
        <w:t>,</w:t>
      </w:r>
      <w:r w:rsidRPr="001314B6">
        <w:rPr>
          <w:rFonts w:ascii="Times New Roman" w:hAnsi="Times New Roman"/>
          <w:szCs w:val="24"/>
          <w:lang w:val="en-GB"/>
        </w:rPr>
        <w:t xml:space="preserve"> 2005</w:t>
      </w:r>
      <w:r w:rsidR="00204A67">
        <w:rPr>
          <w:rFonts w:ascii="Times New Roman" w:hAnsi="Times New Roman"/>
          <w:szCs w:val="24"/>
          <w:lang w:val="en-GB"/>
        </w:rPr>
        <w:t>, p.</w:t>
      </w:r>
      <w:r w:rsidRPr="001314B6">
        <w:rPr>
          <w:rFonts w:ascii="Times New Roman" w:hAnsi="Times New Roman"/>
          <w:szCs w:val="24"/>
          <w:lang w:val="en-GB"/>
        </w:rPr>
        <w:t xml:space="preserve">24). Word spread in the institute </w:t>
      </w:r>
      <w:r w:rsidRPr="001314B6">
        <w:rPr>
          <w:rFonts w:ascii="Times New Roman" w:hAnsi="Times New Roman"/>
          <w:szCs w:val="24"/>
          <w:lang w:val="en-GB"/>
        </w:rPr>
        <w:lastRenderedPageBreak/>
        <w:t>that ‘Theremin plays Gluck on a voltmeter’, and Ioffe encouraged him to develop the invention further (Anfilov</w:t>
      </w:r>
      <w:r w:rsidR="00204A67">
        <w:rPr>
          <w:rFonts w:ascii="Times New Roman" w:hAnsi="Times New Roman"/>
          <w:szCs w:val="24"/>
          <w:lang w:val="en-GB"/>
        </w:rPr>
        <w:t>,</w:t>
      </w:r>
      <w:r w:rsidRPr="001314B6">
        <w:rPr>
          <w:rFonts w:ascii="Times New Roman" w:hAnsi="Times New Roman"/>
          <w:szCs w:val="24"/>
          <w:lang w:val="en-GB"/>
        </w:rPr>
        <w:t xml:space="preserve"> 1966</w:t>
      </w:r>
      <w:r w:rsidR="00204A67">
        <w:rPr>
          <w:rFonts w:ascii="Times New Roman" w:hAnsi="Times New Roman"/>
          <w:szCs w:val="24"/>
          <w:lang w:val="en-GB"/>
        </w:rPr>
        <w:t>, pp.</w:t>
      </w:r>
      <w:r w:rsidRPr="001314B6">
        <w:rPr>
          <w:rFonts w:ascii="Times New Roman" w:hAnsi="Times New Roman"/>
          <w:szCs w:val="24"/>
          <w:lang w:val="en-GB"/>
        </w:rPr>
        <w:t>143</w:t>
      </w:r>
      <w:r w:rsidR="00204A67">
        <w:rPr>
          <w:rFonts w:ascii="Times New Roman" w:hAnsi="Times New Roman"/>
          <w:szCs w:val="24"/>
          <w:lang w:val="en-GB"/>
        </w:rPr>
        <w:t>-</w:t>
      </w:r>
      <w:r w:rsidRPr="001314B6">
        <w:rPr>
          <w:rFonts w:ascii="Times New Roman" w:hAnsi="Times New Roman"/>
          <w:szCs w:val="24"/>
          <w:lang w:val="en-GB"/>
        </w:rPr>
        <w:t>4). The resulting instrument had a range of three to four octaves, and it was monophonic</w:t>
      </w:r>
      <w:r w:rsidR="00204A67">
        <w:rPr>
          <w:rFonts w:ascii="Times New Roman" w:hAnsi="Times New Roman"/>
          <w:szCs w:val="24"/>
          <w:lang w:val="en-GB"/>
        </w:rPr>
        <w:t>;</w:t>
      </w:r>
      <w:r w:rsidRPr="001314B6">
        <w:rPr>
          <w:rFonts w:ascii="Times New Roman" w:hAnsi="Times New Roman"/>
          <w:szCs w:val="24"/>
          <w:lang w:val="en-GB"/>
        </w:rPr>
        <w:t xml:space="preserve"> that is</w:t>
      </w:r>
      <w:r w:rsidR="00204A67">
        <w:rPr>
          <w:rFonts w:ascii="Times New Roman" w:hAnsi="Times New Roman"/>
          <w:szCs w:val="24"/>
          <w:lang w:val="en-GB"/>
        </w:rPr>
        <w:t>,</w:t>
      </w:r>
      <w:r w:rsidRPr="001314B6">
        <w:rPr>
          <w:rFonts w:ascii="Times New Roman" w:hAnsi="Times New Roman"/>
          <w:szCs w:val="24"/>
          <w:lang w:val="en-GB"/>
        </w:rPr>
        <w:t xml:space="preserve"> capable of producing just one note at a time. He dubbed the new instrument the </w:t>
      </w:r>
      <w:r w:rsidR="00204A67">
        <w:rPr>
          <w:rFonts w:ascii="Times New Roman" w:hAnsi="Times New Roman"/>
          <w:szCs w:val="24"/>
          <w:lang w:val="en-GB"/>
        </w:rPr>
        <w:t>‘e</w:t>
      </w:r>
      <w:r w:rsidRPr="001314B6">
        <w:rPr>
          <w:rFonts w:ascii="Times New Roman" w:hAnsi="Times New Roman"/>
          <w:szCs w:val="24"/>
          <w:lang w:val="en-GB"/>
        </w:rPr>
        <w:t>therphone</w:t>
      </w:r>
      <w:r w:rsidR="00204A67">
        <w:rPr>
          <w:rFonts w:ascii="Times New Roman" w:hAnsi="Times New Roman"/>
          <w:szCs w:val="24"/>
          <w:lang w:val="en-GB"/>
        </w:rPr>
        <w:t>’,</w:t>
      </w:r>
      <w:r w:rsidRPr="001314B6">
        <w:rPr>
          <w:rFonts w:ascii="Times New Roman" w:hAnsi="Times New Roman"/>
          <w:szCs w:val="24"/>
          <w:lang w:val="en-GB"/>
        </w:rPr>
        <w:t xml:space="preserve"> a reference to ether waves</w:t>
      </w:r>
      <w:r w:rsidR="00204A67">
        <w:rPr>
          <w:rFonts w:ascii="Times New Roman" w:hAnsi="Times New Roman"/>
          <w:szCs w:val="24"/>
          <w:lang w:val="en-GB"/>
        </w:rPr>
        <w:t>,</w:t>
      </w:r>
      <w:r w:rsidRPr="001314B6">
        <w:rPr>
          <w:rFonts w:ascii="Times New Roman" w:hAnsi="Times New Roman"/>
          <w:szCs w:val="24"/>
          <w:lang w:val="en-GB"/>
        </w:rPr>
        <w:t xml:space="preserve"> a popular notion in the early era of broadcasting, hotly contested by scientists at the time</w:t>
      </w:r>
      <w:r w:rsidR="00204A67">
        <w:rPr>
          <w:rFonts w:ascii="Times New Roman" w:hAnsi="Times New Roman"/>
          <w:szCs w:val="24"/>
          <w:lang w:val="en-GB"/>
        </w:rPr>
        <w:t>,</w:t>
      </w:r>
      <w:r w:rsidRPr="001314B6">
        <w:rPr>
          <w:rFonts w:ascii="Times New Roman" w:hAnsi="Times New Roman"/>
          <w:szCs w:val="24"/>
          <w:lang w:val="en-GB"/>
        </w:rPr>
        <w:t xml:space="preserve"> but lingering in the public imagination (Glinsky</w:t>
      </w:r>
      <w:r w:rsidR="00204A67">
        <w:rPr>
          <w:rFonts w:ascii="Times New Roman" w:hAnsi="Times New Roman"/>
          <w:szCs w:val="24"/>
          <w:lang w:val="en-GB"/>
        </w:rPr>
        <w:t>,</w:t>
      </w:r>
      <w:r w:rsidRPr="001314B6">
        <w:rPr>
          <w:rFonts w:ascii="Times New Roman" w:hAnsi="Times New Roman"/>
          <w:szCs w:val="24"/>
          <w:lang w:val="en-GB"/>
        </w:rPr>
        <w:t xml:space="preserve"> 2005</w:t>
      </w:r>
      <w:r w:rsidR="00204A67">
        <w:rPr>
          <w:rFonts w:ascii="Times New Roman" w:hAnsi="Times New Roman"/>
          <w:szCs w:val="24"/>
          <w:lang w:val="en-GB"/>
        </w:rPr>
        <w:t>, p.</w:t>
      </w:r>
      <w:r w:rsidRPr="001314B6">
        <w:rPr>
          <w:rFonts w:ascii="Times New Roman" w:hAnsi="Times New Roman"/>
          <w:szCs w:val="24"/>
          <w:lang w:val="en-GB"/>
        </w:rPr>
        <w:t>26). In late 1920, Theremin did his first public performance at the Institute. In Glinsky’s version</w:t>
      </w:r>
      <w:r w:rsidR="00204A67">
        <w:rPr>
          <w:rFonts w:ascii="Times New Roman" w:hAnsi="Times New Roman"/>
          <w:szCs w:val="24"/>
          <w:lang w:val="en-GB"/>
        </w:rPr>
        <w:t>,</w:t>
      </w:r>
      <w:r w:rsidRPr="001314B6">
        <w:rPr>
          <w:rFonts w:ascii="Times New Roman" w:hAnsi="Times New Roman"/>
          <w:szCs w:val="24"/>
          <w:lang w:val="en-GB"/>
        </w:rPr>
        <w:t xml:space="preserve"> the invention of the instrument seems </w:t>
      </w:r>
      <w:r w:rsidR="00204A67">
        <w:rPr>
          <w:rFonts w:ascii="Times New Roman" w:hAnsi="Times New Roman"/>
          <w:szCs w:val="24"/>
          <w:lang w:val="en-GB"/>
        </w:rPr>
        <w:t xml:space="preserve">to have been </w:t>
      </w:r>
      <w:r w:rsidRPr="001314B6">
        <w:rPr>
          <w:rFonts w:ascii="Times New Roman" w:hAnsi="Times New Roman"/>
          <w:szCs w:val="24"/>
          <w:lang w:val="en-GB"/>
        </w:rPr>
        <w:t>almost accidental, but in his own account of the birth of the</w:t>
      </w:r>
      <w:r w:rsidR="00406E66">
        <w:rPr>
          <w:rFonts w:ascii="Times New Roman" w:hAnsi="Times New Roman"/>
          <w:szCs w:val="24"/>
          <w:lang w:val="en-GB"/>
        </w:rPr>
        <w:t xml:space="preserve"> </w:t>
      </w:r>
      <w:proofErr w:type="spellStart"/>
      <w:r w:rsidR="00406E66">
        <w:rPr>
          <w:rFonts w:ascii="Times New Roman" w:hAnsi="Times New Roman"/>
          <w:szCs w:val="24"/>
          <w:lang w:val="en-GB"/>
        </w:rPr>
        <w:t>t</w:t>
      </w:r>
      <w:r w:rsidRPr="001314B6">
        <w:rPr>
          <w:rFonts w:ascii="Times New Roman" w:hAnsi="Times New Roman"/>
          <w:szCs w:val="24"/>
          <w:lang w:val="en-GB"/>
        </w:rPr>
        <w:t>ermenvox</w:t>
      </w:r>
      <w:proofErr w:type="spellEnd"/>
      <w:r w:rsidR="00204A67">
        <w:rPr>
          <w:rFonts w:ascii="Times New Roman" w:hAnsi="Times New Roman"/>
          <w:szCs w:val="24"/>
          <w:lang w:val="en-GB"/>
        </w:rPr>
        <w:t>,</w:t>
      </w:r>
      <w:r w:rsidRPr="001314B6">
        <w:rPr>
          <w:rFonts w:ascii="Times New Roman" w:hAnsi="Times New Roman"/>
          <w:szCs w:val="24"/>
          <w:lang w:val="en-GB"/>
        </w:rPr>
        <w:t xml:space="preserve"> Theremin describes a much more deliberate search, beginning as a childhood dream to unite his two </w:t>
      </w:r>
      <w:proofErr w:type="gramStart"/>
      <w:r w:rsidRPr="001314B6">
        <w:rPr>
          <w:rFonts w:ascii="Times New Roman" w:hAnsi="Times New Roman"/>
          <w:szCs w:val="24"/>
          <w:lang w:val="en-GB"/>
        </w:rPr>
        <w:t>interests</w:t>
      </w:r>
      <w:proofErr w:type="gramEnd"/>
      <w:r w:rsidRPr="001314B6">
        <w:rPr>
          <w:rFonts w:ascii="Times New Roman" w:hAnsi="Times New Roman"/>
          <w:szCs w:val="24"/>
          <w:lang w:val="en-GB"/>
        </w:rPr>
        <w:t xml:space="preserve"> music and electricity (Termen</w:t>
      </w:r>
      <w:r w:rsidR="00204A67">
        <w:rPr>
          <w:rFonts w:ascii="Times New Roman" w:hAnsi="Times New Roman"/>
          <w:szCs w:val="24"/>
          <w:lang w:val="en-GB"/>
        </w:rPr>
        <w:t>,</w:t>
      </w:r>
      <w:r w:rsidRPr="001314B6">
        <w:rPr>
          <w:rFonts w:ascii="Times New Roman" w:hAnsi="Times New Roman"/>
          <w:szCs w:val="24"/>
          <w:lang w:val="en-GB"/>
        </w:rPr>
        <w:t xml:space="preserve"> 1972).</w:t>
      </w:r>
      <w:r w:rsidR="00204A67">
        <w:rPr>
          <w:rFonts w:ascii="Times New Roman" w:hAnsi="Times New Roman"/>
          <w:szCs w:val="24"/>
          <w:lang w:val="en-GB"/>
        </w:rPr>
        <w:t xml:space="preserve"> </w:t>
      </w:r>
      <w:r w:rsidRPr="001314B6">
        <w:rPr>
          <w:rFonts w:ascii="Times New Roman" w:hAnsi="Times New Roman"/>
          <w:szCs w:val="24"/>
          <w:lang w:val="en-GB"/>
        </w:rPr>
        <w:t xml:space="preserve">According to Glinsky, Theremin was encouraged by Ioffe to patent both the </w:t>
      </w:r>
      <w:r w:rsidR="00204A67">
        <w:rPr>
          <w:rFonts w:ascii="Times New Roman" w:hAnsi="Times New Roman"/>
          <w:szCs w:val="24"/>
          <w:lang w:val="en-GB"/>
        </w:rPr>
        <w:t>e</w:t>
      </w:r>
      <w:r w:rsidRPr="001314B6">
        <w:rPr>
          <w:rFonts w:ascii="Times New Roman" w:hAnsi="Times New Roman"/>
          <w:szCs w:val="24"/>
          <w:lang w:val="en-GB"/>
        </w:rPr>
        <w:t>therphone and the radio watchman</w:t>
      </w:r>
      <w:r w:rsidR="00204A67">
        <w:rPr>
          <w:rFonts w:ascii="Times New Roman" w:hAnsi="Times New Roman"/>
          <w:szCs w:val="24"/>
          <w:lang w:val="en-GB"/>
        </w:rPr>
        <w:t>,</w:t>
      </w:r>
      <w:r w:rsidRPr="001314B6">
        <w:rPr>
          <w:rFonts w:ascii="Times New Roman" w:hAnsi="Times New Roman"/>
          <w:szCs w:val="24"/>
          <w:lang w:val="en-GB"/>
        </w:rPr>
        <w:t xml:space="preserve"> not only in the Soviet Union but also abroad. Theremin filed for a Soviet patent on the </w:t>
      </w:r>
      <w:r w:rsidR="00204A67">
        <w:rPr>
          <w:rFonts w:ascii="Times New Roman" w:hAnsi="Times New Roman"/>
          <w:szCs w:val="24"/>
          <w:lang w:val="en-GB"/>
        </w:rPr>
        <w:t>e</w:t>
      </w:r>
      <w:r w:rsidRPr="001314B6">
        <w:rPr>
          <w:rFonts w:ascii="Times New Roman" w:hAnsi="Times New Roman"/>
          <w:szCs w:val="24"/>
          <w:lang w:val="en-GB"/>
        </w:rPr>
        <w:t xml:space="preserve">therphone in June 1921, now dubbed </w:t>
      </w:r>
      <w:r w:rsidR="00204A67">
        <w:rPr>
          <w:rFonts w:ascii="Times New Roman" w:hAnsi="Times New Roman"/>
          <w:szCs w:val="24"/>
          <w:lang w:val="en-GB"/>
        </w:rPr>
        <w:t>‘m</w:t>
      </w:r>
      <w:r w:rsidRPr="001314B6">
        <w:rPr>
          <w:rFonts w:ascii="Times New Roman" w:hAnsi="Times New Roman"/>
          <w:szCs w:val="24"/>
          <w:lang w:val="en-GB"/>
        </w:rPr>
        <w:t>usical instrument with cathode relays</w:t>
      </w:r>
      <w:r w:rsidR="00204A67">
        <w:rPr>
          <w:rFonts w:ascii="Times New Roman" w:hAnsi="Times New Roman"/>
          <w:szCs w:val="24"/>
          <w:lang w:val="en-GB"/>
        </w:rPr>
        <w:t>’.</w:t>
      </w:r>
      <w:r w:rsidRPr="001314B6">
        <w:rPr>
          <w:rStyle w:val="FootnoteReference"/>
          <w:rFonts w:ascii="Times New Roman" w:hAnsi="Times New Roman"/>
          <w:szCs w:val="24"/>
          <w:lang w:val="en-GB"/>
        </w:rPr>
        <w:footnoteReference w:id="9"/>
      </w:r>
      <w:r w:rsidRPr="001314B6">
        <w:rPr>
          <w:rFonts w:ascii="Times New Roman" w:hAnsi="Times New Roman"/>
          <w:szCs w:val="24"/>
          <w:lang w:val="en-GB"/>
        </w:rPr>
        <w:t xml:space="preserve"> Processing patent applications take</w:t>
      </w:r>
      <w:r w:rsidR="00204A67">
        <w:rPr>
          <w:rFonts w:ascii="Times New Roman" w:hAnsi="Times New Roman"/>
          <w:szCs w:val="24"/>
          <w:lang w:val="en-GB"/>
        </w:rPr>
        <w:t>s</w:t>
      </w:r>
      <w:r w:rsidRPr="001314B6">
        <w:rPr>
          <w:rFonts w:ascii="Times New Roman" w:hAnsi="Times New Roman"/>
          <w:szCs w:val="24"/>
          <w:lang w:val="en-GB"/>
        </w:rPr>
        <w:t xml:space="preserve"> time, and during this time much changed in the Soviet Union. </w:t>
      </w:r>
    </w:p>
    <w:p w14:paraId="4BFBE5BD" w14:textId="331C43C2" w:rsidR="003450FB" w:rsidRPr="001314B6" w:rsidRDefault="003450FB" w:rsidP="00902E36">
      <w:pPr>
        <w:spacing w:line="360" w:lineRule="auto"/>
        <w:ind w:firstLine="1304"/>
        <w:rPr>
          <w:rFonts w:ascii="Times New Roman" w:hAnsi="Times New Roman"/>
          <w:szCs w:val="24"/>
          <w:lang w:val="en-GB"/>
        </w:rPr>
      </w:pPr>
      <w:r w:rsidRPr="001314B6">
        <w:rPr>
          <w:rFonts w:ascii="Times New Roman" w:hAnsi="Times New Roman"/>
          <w:szCs w:val="24"/>
          <w:lang w:val="en-GB"/>
        </w:rPr>
        <w:t>The civil war ended in 1922</w:t>
      </w:r>
      <w:r w:rsidR="00204A67">
        <w:rPr>
          <w:rFonts w:ascii="Times New Roman" w:hAnsi="Times New Roman"/>
          <w:szCs w:val="24"/>
          <w:lang w:val="en-GB"/>
        </w:rPr>
        <w:t xml:space="preserve">; </w:t>
      </w:r>
      <w:r w:rsidRPr="001314B6">
        <w:rPr>
          <w:rFonts w:ascii="Times New Roman" w:hAnsi="Times New Roman"/>
          <w:szCs w:val="24"/>
          <w:lang w:val="en-GB"/>
        </w:rPr>
        <w:t xml:space="preserve">recovery from the war made the 1920s into a time of pragmatism and ideological compromises. The Soviet regime launched the New Economic Policy (NEP) which allowed for some private enterprises to recover from wartime devastation. Sometimes dubbed a compromise with capitalism, NEP incorporated some market principles, and there was also a desire to attract foreign investment. In this context, the new </w:t>
      </w:r>
      <w:r w:rsidR="00902E36">
        <w:rPr>
          <w:rFonts w:ascii="Times New Roman" w:hAnsi="Times New Roman"/>
          <w:szCs w:val="24"/>
          <w:lang w:val="en-GB"/>
        </w:rPr>
        <w:t>i</w:t>
      </w:r>
      <w:r w:rsidRPr="001314B6">
        <w:rPr>
          <w:rFonts w:ascii="Times New Roman" w:hAnsi="Times New Roman"/>
          <w:szCs w:val="24"/>
          <w:lang w:val="en-GB"/>
        </w:rPr>
        <w:t>nventor’s certificate was considered insufficient, and a reinstatement of patents w</w:t>
      </w:r>
      <w:r w:rsidR="00902E36">
        <w:rPr>
          <w:rFonts w:ascii="Times New Roman" w:hAnsi="Times New Roman"/>
          <w:szCs w:val="24"/>
          <w:lang w:val="en-GB"/>
        </w:rPr>
        <w:t>as</w:t>
      </w:r>
      <w:r w:rsidRPr="001314B6">
        <w:rPr>
          <w:rFonts w:ascii="Times New Roman" w:hAnsi="Times New Roman"/>
          <w:szCs w:val="24"/>
          <w:lang w:val="en-GB"/>
        </w:rPr>
        <w:t xml:space="preserve"> being drafted</w:t>
      </w:r>
      <w:r w:rsidR="00902E36">
        <w:rPr>
          <w:rFonts w:ascii="Times New Roman" w:hAnsi="Times New Roman"/>
          <w:szCs w:val="24"/>
          <w:lang w:val="en-GB"/>
        </w:rPr>
        <w:t xml:space="preserve"> in 1921.</w:t>
      </w:r>
      <w:r w:rsidRPr="001314B6">
        <w:rPr>
          <w:rFonts w:ascii="Times New Roman" w:hAnsi="Times New Roman"/>
          <w:szCs w:val="24"/>
          <w:lang w:val="en-GB"/>
        </w:rPr>
        <w:t xml:space="preserve"> Realised in 1924, the Soviet Union now granted patents and the socialist </w:t>
      </w:r>
      <w:r w:rsidR="00902E36">
        <w:rPr>
          <w:rFonts w:ascii="Times New Roman" w:hAnsi="Times New Roman"/>
          <w:szCs w:val="24"/>
          <w:lang w:val="en-GB"/>
        </w:rPr>
        <w:t>i</w:t>
      </w:r>
      <w:r w:rsidRPr="001314B6">
        <w:rPr>
          <w:rFonts w:ascii="Times New Roman" w:hAnsi="Times New Roman"/>
          <w:szCs w:val="24"/>
          <w:lang w:val="en-GB"/>
        </w:rPr>
        <w:t xml:space="preserve">nventor’s </w:t>
      </w:r>
      <w:r w:rsidR="00902E36">
        <w:rPr>
          <w:rFonts w:ascii="Times New Roman" w:hAnsi="Times New Roman"/>
          <w:szCs w:val="24"/>
          <w:lang w:val="en-GB"/>
        </w:rPr>
        <w:t>c</w:t>
      </w:r>
      <w:r w:rsidRPr="001314B6">
        <w:rPr>
          <w:rFonts w:ascii="Times New Roman" w:hAnsi="Times New Roman"/>
          <w:szCs w:val="24"/>
          <w:lang w:val="en-GB"/>
        </w:rPr>
        <w:t xml:space="preserve">ertificates (temporarily) disappeared. </w:t>
      </w:r>
      <w:r w:rsidR="00902E36">
        <w:rPr>
          <w:rFonts w:ascii="Times New Roman" w:hAnsi="Times New Roman"/>
          <w:szCs w:val="24"/>
          <w:lang w:val="en-GB"/>
        </w:rPr>
        <w:t>O</w:t>
      </w:r>
      <w:r w:rsidR="00902E36" w:rsidRPr="001314B6">
        <w:rPr>
          <w:rFonts w:ascii="Times New Roman" w:hAnsi="Times New Roman"/>
          <w:szCs w:val="24"/>
          <w:lang w:val="en-GB"/>
        </w:rPr>
        <w:t>n 15 September 1924</w:t>
      </w:r>
      <w:r w:rsidRPr="001314B6">
        <w:rPr>
          <w:rFonts w:ascii="Times New Roman" w:hAnsi="Times New Roman"/>
          <w:szCs w:val="24"/>
          <w:lang w:val="en-GB"/>
        </w:rPr>
        <w:t xml:space="preserve">, Lev Theremin was awarded a </w:t>
      </w:r>
      <w:r w:rsidRPr="00902E36">
        <w:rPr>
          <w:rFonts w:ascii="Times New Roman" w:hAnsi="Times New Roman"/>
          <w:szCs w:val="24"/>
          <w:lang w:val="en-GB"/>
        </w:rPr>
        <w:t>patent</w:t>
      </w:r>
      <w:r w:rsidRPr="001314B6">
        <w:rPr>
          <w:rFonts w:ascii="Times New Roman" w:hAnsi="Times New Roman"/>
          <w:szCs w:val="24"/>
          <w:lang w:val="en-GB"/>
        </w:rPr>
        <w:t xml:space="preserve"> </w:t>
      </w:r>
      <w:r w:rsidR="00902E36">
        <w:rPr>
          <w:rFonts w:ascii="Times New Roman" w:hAnsi="Times New Roman"/>
          <w:szCs w:val="24"/>
          <w:lang w:val="en-GB"/>
        </w:rPr>
        <w:t>(</w:t>
      </w:r>
      <w:r w:rsidR="00902E36" w:rsidRPr="001314B6">
        <w:rPr>
          <w:rFonts w:ascii="Times New Roman" w:hAnsi="Times New Roman"/>
          <w:szCs w:val="24"/>
          <w:lang w:val="en-GB"/>
        </w:rPr>
        <w:t>SU890</w:t>
      </w:r>
      <w:r w:rsidR="00902E36">
        <w:rPr>
          <w:rFonts w:ascii="Times New Roman" w:hAnsi="Times New Roman"/>
          <w:szCs w:val="24"/>
          <w:lang w:val="en-GB"/>
        </w:rPr>
        <w:t xml:space="preserve">) </w:t>
      </w:r>
      <w:r w:rsidRPr="001314B6">
        <w:rPr>
          <w:rFonts w:ascii="Times New Roman" w:hAnsi="Times New Roman"/>
          <w:szCs w:val="24"/>
          <w:lang w:val="en-GB"/>
        </w:rPr>
        <w:t>on the etherphone, together with several other patents</w:t>
      </w:r>
      <w:r w:rsidR="00902E36">
        <w:rPr>
          <w:rFonts w:ascii="Times New Roman" w:hAnsi="Times New Roman"/>
          <w:szCs w:val="24"/>
          <w:lang w:val="en-GB"/>
        </w:rPr>
        <w:t xml:space="preserve"> (</w:t>
      </w:r>
      <w:r w:rsidRPr="001314B6">
        <w:rPr>
          <w:rFonts w:ascii="Times New Roman" w:hAnsi="Times New Roman"/>
          <w:szCs w:val="24"/>
          <w:lang w:val="en-GB"/>
        </w:rPr>
        <w:t>SU612, SU613, SU797</w:t>
      </w:r>
      <w:r w:rsidR="00902E36">
        <w:rPr>
          <w:rFonts w:ascii="Times New Roman" w:hAnsi="Times New Roman"/>
          <w:szCs w:val="24"/>
          <w:lang w:val="en-GB"/>
        </w:rPr>
        <w:t>)</w:t>
      </w:r>
      <w:r w:rsidRPr="001314B6">
        <w:rPr>
          <w:rFonts w:ascii="Times New Roman" w:hAnsi="Times New Roman"/>
          <w:szCs w:val="24"/>
          <w:lang w:val="en-GB"/>
        </w:rPr>
        <w:t>.</w:t>
      </w:r>
      <w:r w:rsidRPr="001314B6">
        <w:rPr>
          <w:rStyle w:val="FootnoteReference"/>
          <w:rFonts w:ascii="Times New Roman" w:hAnsi="Times New Roman"/>
          <w:szCs w:val="24"/>
          <w:lang w:val="en-GB"/>
        </w:rPr>
        <w:footnoteReference w:id="10"/>
      </w:r>
      <w:r w:rsidRPr="001314B6">
        <w:rPr>
          <w:rFonts w:ascii="Times New Roman" w:hAnsi="Times New Roman"/>
          <w:szCs w:val="24"/>
          <w:lang w:val="en-GB"/>
        </w:rPr>
        <w:t xml:space="preserve"> The 1924 </w:t>
      </w:r>
      <w:r w:rsidR="00902E36">
        <w:rPr>
          <w:rFonts w:ascii="Times New Roman" w:hAnsi="Times New Roman"/>
          <w:szCs w:val="24"/>
          <w:lang w:val="en-GB"/>
        </w:rPr>
        <w:t>p</w:t>
      </w:r>
      <w:r w:rsidRPr="001314B6">
        <w:rPr>
          <w:rFonts w:ascii="Times New Roman" w:hAnsi="Times New Roman"/>
          <w:szCs w:val="24"/>
          <w:lang w:val="en-GB"/>
        </w:rPr>
        <w:t xml:space="preserve">atent </w:t>
      </w:r>
      <w:r w:rsidR="00902E36">
        <w:rPr>
          <w:rFonts w:ascii="Times New Roman" w:hAnsi="Times New Roman"/>
          <w:szCs w:val="24"/>
          <w:lang w:val="en-GB"/>
        </w:rPr>
        <w:t>l</w:t>
      </w:r>
      <w:r w:rsidRPr="001314B6">
        <w:rPr>
          <w:rFonts w:ascii="Times New Roman" w:hAnsi="Times New Roman"/>
          <w:szCs w:val="24"/>
          <w:lang w:val="en-GB"/>
        </w:rPr>
        <w:t>aw was controversial in the party</w:t>
      </w:r>
      <w:r w:rsidR="00CB3717">
        <w:rPr>
          <w:rFonts w:ascii="Times New Roman" w:hAnsi="Times New Roman"/>
          <w:szCs w:val="24"/>
          <w:lang w:val="en-GB"/>
        </w:rPr>
        <w:t xml:space="preserve"> </w:t>
      </w:r>
      <w:r w:rsidRPr="001314B6">
        <w:rPr>
          <w:rFonts w:ascii="Times New Roman" w:hAnsi="Times New Roman"/>
          <w:szCs w:val="24"/>
          <w:lang w:val="en-GB"/>
        </w:rPr>
        <w:t xml:space="preserve">as it reintroduced property rights for inventors. If the 1919 decree was firmly rooted in Marxist-Leninist principles, these were absent from the new law, which </w:t>
      </w:r>
      <w:r w:rsidR="00CB3717">
        <w:rPr>
          <w:rFonts w:ascii="Times New Roman" w:hAnsi="Times New Roman"/>
          <w:szCs w:val="24"/>
          <w:lang w:val="en-GB"/>
        </w:rPr>
        <w:t>‘</w:t>
      </w:r>
      <w:r w:rsidRPr="001314B6">
        <w:rPr>
          <w:rFonts w:ascii="Times New Roman" w:hAnsi="Times New Roman"/>
          <w:szCs w:val="24"/>
          <w:lang w:val="en-GB"/>
        </w:rPr>
        <w:t>closely resembled the German patent law of 1891</w:t>
      </w:r>
      <w:r w:rsidR="00CB3717">
        <w:rPr>
          <w:rFonts w:ascii="Times New Roman" w:hAnsi="Times New Roman"/>
          <w:szCs w:val="24"/>
          <w:lang w:val="en-GB"/>
        </w:rPr>
        <w:t>’</w:t>
      </w:r>
      <w:r w:rsidRPr="001314B6">
        <w:rPr>
          <w:rFonts w:ascii="Times New Roman" w:hAnsi="Times New Roman"/>
          <w:szCs w:val="24"/>
          <w:lang w:val="en-GB"/>
        </w:rPr>
        <w:t xml:space="preserve"> (Martens</w:t>
      </w:r>
      <w:r w:rsidR="00CB3717">
        <w:rPr>
          <w:rFonts w:ascii="Times New Roman" w:hAnsi="Times New Roman"/>
          <w:szCs w:val="24"/>
          <w:lang w:val="en-GB"/>
        </w:rPr>
        <w:t>,</w:t>
      </w:r>
      <w:r w:rsidRPr="001314B6">
        <w:rPr>
          <w:rFonts w:ascii="Times New Roman" w:hAnsi="Times New Roman"/>
          <w:szCs w:val="24"/>
          <w:lang w:val="en-GB"/>
        </w:rPr>
        <w:t xml:space="preserve"> 2010</w:t>
      </w:r>
      <w:r w:rsidR="00CB3717">
        <w:rPr>
          <w:rFonts w:ascii="Times New Roman" w:hAnsi="Times New Roman"/>
          <w:szCs w:val="24"/>
          <w:lang w:val="en-GB"/>
        </w:rPr>
        <w:t>, pp.</w:t>
      </w:r>
      <w:r w:rsidRPr="001314B6">
        <w:rPr>
          <w:rFonts w:ascii="Times New Roman" w:hAnsi="Times New Roman"/>
          <w:szCs w:val="24"/>
          <w:lang w:val="en-GB"/>
        </w:rPr>
        <w:t xml:space="preserve">36-7). The reasons for this were purely </w:t>
      </w:r>
      <w:r w:rsidRPr="001314B6">
        <w:rPr>
          <w:rFonts w:ascii="Times New Roman" w:hAnsi="Times New Roman"/>
          <w:szCs w:val="24"/>
          <w:lang w:val="en-GB"/>
        </w:rPr>
        <w:lastRenderedPageBreak/>
        <w:t>pragmatic, it was believed, even among many leading communists, that patent protection was necessary to attract foreign technology-intensive investments (Martens</w:t>
      </w:r>
      <w:r w:rsidR="00CB3717">
        <w:rPr>
          <w:rFonts w:ascii="Times New Roman" w:hAnsi="Times New Roman"/>
          <w:szCs w:val="24"/>
          <w:lang w:val="en-GB"/>
        </w:rPr>
        <w:t>,</w:t>
      </w:r>
      <w:r w:rsidRPr="001314B6">
        <w:rPr>
          <w:rFonts w:ascii="Times New Roman" w:hAnsi="Times New Roman"/>
          <w:szCs w:val="24"/>
          <w:lang w:val="en-GB"/>
        </w:rPr>
        <w:t xml:space="preserve"> 2010). </w:t>
      </w:r>
    </w:p>
    <w:p w14:paraId="11D0C509" w14:textId="7F174F6C" w:rsidR="003450FB" w:rsidRPr="00CB3717" w:rsidRDefault="00CB3717" w:rsidP="007469B2">
      <w:pPr>
        <w:spacing w:line="360" w:lineRule="auto"/>
        <w:ind w:firstLine="1304"/>
        <w:rPr>
          <w:rFonts w:ascii="Times New Roman" w:hAnsi="Times New Roman"/>
          <w:szCs w:val="24"/>
          <w:lang w:val="en-GB"/>
        </w:rPr>
      </w:pPr>
      <w:r>
        <w:rPr>
          <w:rFonts w:ascii="Times New Roman" w:hAnsi="Times New Roman"/>
          <w:szCs w:val="24"/>
          <w:lang w:val="en-GB"/>
        </w:rPr>
        <w:t>D</w:t>
      </w:r>
      <w:r w:rsidRPr="00CB3717">
        <w:rPr>
          <w:rFonts w:ascii="Times New Roman" w:hAnsi="Times New Roman"/>
          <w:szCs w:val="24"/>
          <w:lang w:val="en-GB"/>
        </w:rPr>
        <w:t>uring the 1920s</w:t>
      </w:r>
      <w:r>
        <w:rPr>
          <w:rFonts w:ascii="Times New Roman" w:hAnsi="Times New Roman"/>
          <w:szCs w:val="24"/>
          <w:lang w:val="en-GB"/>
        </w:rPr>
        <w:t>, t</w:t>
      </w:r>
      <w:r w:rsidR="003450FB" w:rsidRPr="00CB3717">
        <w:rPr>
          <w:rFonts w:ascii="Times New Roman" w:hAnsi="Times New Roman"/>
          <w:szCs w:val="24"/>
          <w:lang w:val="en-GB"/>
        </w:rPr>
        <w:t xml:space="preserve">he USSR </w:t>
      </w:r>
      <w:r>
        <w:rPr>
          <w:rFonts w:ascii="Times New Roman" w:hAnsi="Times New Roman"/>
          <w:szCs w:val="24"/>
          <w:lang w:val="en-GB"/>
        </w:rPr>
        <w:t>entered</w:t>
      </w:r>
      <w:r w:rsidR="003450FB" w:rsidRPr="00CB3717">
        <w:rPr>
          <w:rFonts w:ascii="Times New Roman" w:hAnsi="Times New Roman"/>
          <w:szCs w:val="24"/>
          <w:lang w:val="en-GB"/>
        </w:rPr>
        <w:t xml:space="preserve"> a number of bilateral agreements with European states in order to normalise trade relations, and in each of these agreements the USSR promised to </w:t>
      </w:r>
      <w:r>
        <w:rPr>
          <w:rFonts w:ascii="Times New Roman" w:hAnsi="Times New Roman"/>
          <w:szCs w:val="24"/>
          <w:lang w:val="en-GB"/>
        </w:rPr>
        <w:t>preserve</w:t>
      </w:r>
      <w:r w:rsidR="003450FB" w:rsidRPr="00CB3717">
        <w:rPr>
          <w:rFonts w:ascii="Times New Roman" w:hAnsi="Times New Roman"/>
          <w:szCs w:val="24"/>
          <w:lang w:val="en-GB"/>
        </w:rPr>
        <w:t xml:space="preserve"> the property rights of foreign investors. The treaties also gave the Soviet Union something else it desired</w:t>
      </w:r>
      <w:r>
        <w:rPr>
          <w:rFonts w:ascii="Times New Roman" w:hAnsi="Times New Roman"/>
          <w:szCs w:val="24"/>
          <w:lang w:val="en-GB"/>
        </w:rPr>
        <w:t xml:space="preserve"> - </w:t>
      </w:r>
      <w:r w:rsidR="003450FB" w:rsidRPr="00CB3717">
        <w:rPr>
          <w:rFonts w:ascii="Times New Roman" w:hAnsi="Times New Roman"/>
          <w:szCs w:val="24"/>
          <w:lang w:val="en-GB"/>
        </w:rPr>
        <w:t>international legitimacy</w:t>
      </w:r>
      <w:r>
        <w:rPr>
          <w:rFonts w:ascii="Times New Roman" w:hAnsi="Times New Roman"/>
          <w:szCs w:val="24"/>
          <w:lang w:val="en-GB"/>
        </w:rPr>
        <w:t xml:space="preserve">. The treaties </w:t>
      </w:r>
      <w:r w:rsidR="003450FB" w:rsidRPr="00CB3717">
        <w:rPr>
          <w:rFonts w:ascii="Times New Roman" w:hAnsi="Times New Roman"/>
          <w:szCs w:val="24"/>
          <w:lang w:val="en-GB"/>
        </w:rPr>
        <w:t>were condition</w:t>
      </w:r>
      <w:r>
        <w:rPr>
          <w:rFonts w:ascii="Times New Roman" w:hAnsi="Times New Roman"/>
          <w:szCs w:val="24"/>
          <w:lang w:val="en-GB"/>
        </w:rPr>
        <w:t>al</w:t>
      </w:r>
      <w:r w:rsidR="003450FB" w:rsidRPr="00CB3717">
        <w:rPr>
          <w:rFonts w:ascii="Times New Roman" w:hAnsi="Times New Roman"/>
          <w:szCs w:val="24"/>
          <w:lang w:val="en-GB"/>
        </w:rPr>
        <w:t xml:space="preserve"> on the recognition under international law of the Soviet state (Mamlyuk</w:t>
      </w:r>
      <w:r>
        <w:rPr>
          <w:rFonts w:ascii="Times New Roman" w:hAnsi="Times New Roman"/>
          <w:szCs w:val="24"/>
          <w:lang w:val="en-GB"/>
        </w:rPr>
        <w:t>,</w:t>
      </w:r>
      <w:r w:rsidR="003450FB" w:rsidRPr="00CB3717">
        <w:rPr>
          <w:rFonts w:ascii="Times New Roman" w:hAnsi="Times New Roman"/>
          <w:szCs w:val="24"/>
          <w:lang w:val="en-GB"/>
        </w:rPr>
        <w:t>2012</w:t>
      </w:r>
      <w:r>
        <w:rPr>
          <w:rFonts w:ascii="Times New Roman" w:hAnsi="Times New Roman"/>
          <w:szCs w:val="24"/>
          <w:lang w:val="en-GB"/>
        </w:rPr>
        <w:t>, pp.</w:t>
      </w:r>
      <w:r w:rsidR="003450FB" w:rsidRPr="00CB3717">
        <w:rPr>
          <w:rFonts w:ascii="Times New Roman" w:hAnsi="Times New Roman"/>
          <w:szCs w:val="24"/>
          <w:lang w:val="en-GB"/>
        </w:rPr>
        <w:t>12</w:t>
      </w:r>
      <w:r>
        <w:rPr>
          <w:rFonts w:ascii="Times New Roman" w:hAnsi="Times New Roman"/>
          <w:szCs w:val="24"/>
          <w:lang w:val="en-GB"/>
        </w:rPr>
        <w:t>-</w:t>
      </w:r>
      <w:r w:rsidR="003450FB" w:rsidRPr="00CB3717">
        <w:rPr>
          <w:rFonts w:ascii="Times New Roman" w:hAnsi="Times New Roman"/>
          <w:szCs w:val="24"/>
          <w:lang w:val="en-GB"/>
        </w:rPr>
        <w:t>13).</w:t>
      </w:r>
      <w:r w:rsidR="007469B2">
        <w:rPr>
          <w:rFonts w:ascii="Times New Roman" w:hAnsi="Times New Roman"/>
          <w:szCs w:val="24"/>
          <w:lang w:val="en-GB"/>
        </w:rPr>
        <w:t xml:space="preserve"> </w:t>
      </w:r>
      <w:r w:rsidR="003450FB" w:rsidRPr="00CB3717">
        <w:rPr>
          <w:rFonts w:ascii="Times New Roman" w:hAnsi="Times New Roman"/>
          <w:szCs w:val="24"/>
          <w:lang w:val="en-GB"/>
        </w:rPr>
        <w:t>The 1924 patent law, under which Theremin received his first patents, soon came under ideological attack. As the Soviet Union in the late 1920s prepared to launch</w:t>
      </w:r>
      <w:r w:rsidR="007469B2">
        <w:rPr>
          <w:rFonts w:ascii="Times New Roman" w:hAnsi="Times New Roman"/>
          <w:szCs w:val="24"/>
          <w:lang w:val="en-GB"/>
        </w:rPr>
        <w:t xml:space="preserve"> its</w:t>
      </w:r>
      <w:r w:rsidR="003450FB" w:rsidRPr="00CB3717">
        <w:rPr>
          <w:rFonts w:ascii="Times New Roman" w:hAnsi="Times New Roman"/>
          <w:szCs w:val="24"/>
          <w:lang w:val="en-GB"/>
        </w:rPr>
        <w:t xml:space="preserve"> first five-year plan, the intensity of the attacks increased. There was a greater ideological vigilance and return to revolutionary fervour in economic management. The ideological atmosphere that allowed for a Western-style patent law was gone</w:t>
      </w:r>
      <w:r w:rsidR="007469B2">
        <w:rPr>
          <w:rFonts w:ascii="Times New Roman" w:hAnsi="Times New Roman"/>
          <w:szCs w:val="24"/>
          <w:lang w:val="en-GB"/>
        </w:rPr>
        <w:t xml:space="preserve"> and </w:t>
      </w:r>
      <w:r w:rsidR="003450FB" w:rsidRPr="00CB3717">
        <w:rPr>
          <w:rFonts w:ascii="Times New Roman" w:hAnsi="Times New Roman"/>
          <w:szCs w:val="24"/>
          <w:lang w:val="en-GB"/>
        </w:rPr>
        <w:t xml:space="preserve">in late 1927 new draft laws for inventing appeared. This culminated in a new invention law in 1931 in which the </w:t>
      </w:r>
      <w:r w:rsidR="007469B2">
        <w:rPr>
          <w:rFonts w:ascii="Times New Roman" w:hAnsi="Times New Roman"/>
          <w:szCs w:val="24"/>
          <w:lang w:val="en-GB"/>
        </w:rPr>
        <w:t>i</w:t>
      </w:r>
      <w:r w:rsidR="003450FB" w:rsidRPr="00CB3717">
        <w:rPr>
          <w:rFonts w:ascii="Times New Roman" w:hAnsi="Times New Roman"/>
          <w:szCs w:val="24"/>
          <w:lang w:val="en-GB"/>
        </w:rPr>
        <w:t>nventor’s certificates returned. The new law favoured state ownership, but it was not a complete return to the early post-revolutionary decrees. For instance, it provided for the option of seeking patent protection (Martens</w:t>
      </w:r>
      <w:r w:rsidR="007469B2">
        <w:rPr>
          <w:rFonts w:ascii="Times New Roman" w:hAnsi="Times New Roman"/>
          <w:szCs w:val="24"/>
          <w:lang w:val="en-GB"/>
        </w:rPr>
        <w:t>,</w:t>
      </w:r>
      <w:r w:rsidR="003450FB" w:rsidRPr="00CB3717">
        <w:rPr>
          <w:rFonts w:ascii="Times New Roman" w:hAnsi="Times New Roman"/>
          <w:szCs w:val="24"/>
          <w:lang w:val="en-GB"/>
        </w:rPr>
        <w:t xml:space="preserve"> 2010). </w:t>
      </w:r>
    </w:p>
    <w:p w14:paraId="1123B2E1" w14:textId="3F9AD488" w:rsidR="003450FB" w:rsidRPr="00CB3717" w:rsidRDefault="003450FB" w:rsidP="007469B2">
      <w:pPr>
        <w:spacing w:line="360" w:lineRule="auto"/>
        <w:ind w:firstLine="1304"/>
        <w:rPr>
          <w:rFonts w:ascii="Times New Roman" w:hAnsi="Times New Roman"/>
          <w:szCs w:val="24"/>
          <w:lang w:val="en-GB"/>
        </w:rPr>
      </w:pPr>
      <w:r w:rsidRPr="00CB3717">
        <w:rPr>
          <w:rFonts w:ascii="Times New Roman" w:hAnsi="Times New Roman"/>
          <w:szCs w:val="24"/>
          <w:lang w:val="en-GB"/>
        </w:rPr>
        <w:t>Despite the changed atmosphere</w:t>
      </w:r>
      <w:r w:rsidR="007469B2">
        <w:rPr>
          <w:rFonts w:ascii="Times New Roman" w:hAnsi="Times New Roman"/>
          <w:szCs w:val="24"/>
          <w:lang w:val="en-GB"/>
        </w:rPr>
        <w:t>,</w:t>
      </w:r>
      <w:r w:rsidRPr="00CB3717">
        <w:rPr>
          <w:rFonts w:ascii="Times New Roman" w:hAnsi="Times New Roman"/>
          <w:szCs w:val="24"/>
          <w:lang w:val="en-GB"/>
        </w:rPr>
        <w:t xml:space="preserve"> pragmatism prevailed in the compromise of keeping patents alongside certificates. Martens points to several reasons for retaining patent protection. It facilitated bilateral contract negotiations and </w:t>
      </w:r>
      <w:r w:rsidR="00CB1E52">
        <w:rPr>
          <w:rFonts w:ascii="Times New Roman" w:hAnsi="Times New Roman"/>
          <w:szCs w:val="24"/>
          <w:lang w:val="en-GB"/>
        </w:rPr>
        <w:t>‘</w:t>
      </w:r>
      <w:r w:rsidRPr="00CB3717">
        <w:rPr>
          <w:rFonts w:ascii="Times New Roman" w:hAnsi="Times New Roman"/>
          <w:szCs w:val="24"/>
          <w:lang w:val="en-GB"/>
        </w:rPr>
        <w:t>guaranteed that Soviet inventors could patent abroad via reciprocity</w:t>
      </w:r>
      <w:r w:rsidR="00CB1E52">
        <w:rPr>
          <w:rFonts w:ascii="Times New Roman" w:hAnsi="Times New Roman"/>
          <w:szCs w:val="24"/>
          <w:lang w:val="en-GB"/>
        </w:rPr>
        <w:t>’</w:t>
      </w:r>
      <w:r w:rsidRPr="00CB3717">
        <w:rPr>
          <w:rFonts w:ascii="Times New Roman" w:hAnsi="Times New Roman"/>
          <w:szCs w:val="24"/>
          <w:lang w:val="en-GB"/>
        </w:rPr>
        <w:t xml:space="preserve"> and foreign patents w</w:t>
      </w:r>
      <w:r w:rsidR="00CB1E52">
        <w:rPr>
          <w:rFonts w:ascii="Times New Roman" w:hAnsi="Times New Roman"/>
          <w:szCs w:val="24"/>
          <w:lang w:val="en-GB"/>
        </w:rPr>
        <w:t>ere also</w:t>
      </w:r>
      <w:r w:rsidRPr="00CB3717">
        <w:rPr>
          <w:rFonts w:ascii="Times New Roman" w:hAnsi="Times New Roman"/>
          <w:szCs w:val="24"/>
          <w:lang w:val="en-GB"/>
        </w:rPr>
        <w:t xml:space="preserve"> a way to secure access to foreign industry for intelligence purposes. </w:t>
      </w:r>
      <w:r w:rsidR="00CB1E52">
        <w:rPr>
          <w:rFonts w:ascii="Times New Roman" w:hAnsi="Times New Roman"/>
          <w:szCs w:val="24"/>
          <w:lang w:val="en-GB"/>
        </w:rPr>
        <w:t>In addition, p</w:t>
      </w:r>
      <w:r w:rsidRPr="00CB3717">
        <w:rPr>
          <w:rFonts w:ascii="Times New Roman" w:hAnsi="Times New Roman"/>
          <w:szCs w:val="24"/>
          <w:lang w:val="en-GB"/>
        </w:rPr>
        <w:t>atents were a source of hard currency, always in deficit in the Soviet Union, as foreigners paid in hard currency when they filed for patents and for fees to keep it valid (Martens</w:t>
      </w:r>
      <w:r w:rsidR="00CB1E52">
        <w:rPr>
          <w:rFonts w:ascii="Times New Roman" w:hAnsi="Times New Roman"/>
          <w:szCs w:val="24"/>
          <w:lang w:val="en-GB"/>
        </w:rPr>
        <w:t>,</w:t>
      </w:r>
      <w:r w:rsidRPr="00CB3717">
        <w:rPr>
          <w:rFonts w:ascii="Times New Roman" w:hAnsi="Times New Roman"/>
          <w:szCs w:val="24"/>
          <w:lang w:val="en-GB"/>
        </w:rPr>
        <w:t xml:space="preserve"> 2010</w:t>
      </w:r>
      <w:r w:rsidR="00CB1E52">
        <w:rPr>
          <w:rFonts w:ascii="Times New Roman" w:hAnsi="Times New Roman"/>
          <w:szCs w:val="24"/>
          <w:lang w:val="en-GB"/>
        </w:rPr>
        <w:t>, p.</w:t>
      </w:r>
      <w:r w:rsidRPr="00CB3717">
        <w:rPr>
          <w:rFonts w:ascii="Times New Roman" w:hAnsi="Times New Roman"/>
          <w:szCs w:val="24"/>
          <w:lang w:val="en-GB"/>
        </w:rPr>
        <w:t xml:space="preserve">44). </w:t>
      </w:r>
    </w:p>
    <w:p w14:paraId="21921597" w14:textId="24D30A30" w:rsidR="003450FB" w:rsidRPr="00CB3717" w:rsidRDefault="003450FB" w:rsidP="00CB1E52">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The significance of the patents Theremin received in 1924 </w:t>
      </w:r>
      <w:r w:rsidR="000A76AE">
        <w:rPr>
          <w:rFonts w:ascii="Times New Roman" w:hAnsi="Times New Roman"/>
          <w:szCs w:val="24"/>
          <w:lang w:val="en-GB"/>
        </w:rPr>
        <w:t>extended beyond</w:t>
      </w:r>
      <w:r w:rsidRPr="00CB3717">
        <w:rPr>
          <w:rFonts w:ascii="Times New Roman" w:hAnsi="Times New Roman"/>
          <w:szCs w:val="24"/>
          <w:lang w:val="en-GB"/>
        </w:rPr>
        <w:t xml:space="preserve"> the Soviet Union. Despite this being during the permissive NEP era, there w</w:t>
      </w:r>
      <w:r w:rsidR="000A76AE">
        <w:rPr>
          <w:rFonts w:ascii="Times New Roman" w:hAnsi="Times New Roman"/>
          <w:szCs w:val="24"/>
          <w:lang w:val="en-GB"/>
        </w:rPr>
        <w:t>as</w:t>
      </w:r>
      <w:r w:rsidRPr="00CB3717">
        <w:rPr>
          <w:rFonts w:ascii="Times New Roman" w:hAnsi="Times New Roman"/>
          <w:szCs w:val="24"/>
          <w:lang w:val="en-GB"/>
        </w:rPr>
        <w:t xml:space="preserve"> probably no possibility </w:t>
      </w:r>
      <w:r w:rsidR="000A76AE">
        <w:rPr>
          <w:rFonts w:ascii="Times New Roman" w:hAnsi="Times New Roman"/>
          <w:szCs w:val="24"/>
          <w:lang w:val="en-GB"/>
        </w:rPr>
        <w:t>-</w:t>
      </w:r>
      <w:r w:rsidRPr="00CB3717">
        <w:rPr>
          <w:rFonts w:ascii="Times New Roman" w:hAnsi="Times New Roman"/>
          <w:szCs w:val="24"/>
          <w:lang w:val="en-GB"/>
        </w:rPr>
        <w:t xml:space="preserve"> nor desire from neither Theremin nor Ioffe </w:t>
      </w:r>
      <w:r w:rsidR="000A76AE">
        <w:rPr>
          <w:rFonts w:ascii="Times New Roman" w:hAnsi="Times New Roman"/>
          <w:szCs w:val="24"/>
          <w:lang w:val="en-GB"/>
        </w:rPr>
        <w:t>-</w:t>
      </w:r>
      <w:r w:rsidRPr="00CB3717">
        <w:rPr>
          <w:rFonts w:ascii="Times New Roman" w:hAnsi="Times New Roman"/>
          <w:szCs w:val="24"/>
          <w:lang w:val="en-GB"/>
        </w:rPr>
        <w:t xml:space="preserve"> to commercialise his inventions. As we will see in the next section, the Soviet state would find Theremin’s inventions useful domestically, but the real importance of the patents </w:t>
      </w:r>
      <w:r w:rsidR="000A76AE">
        <w:rPr>
          <w:rFonts w:ascii="Times New Roman" w:hAnsi="Times New Roman"/>
          <w:szCs w:val="24"/>
          <w:lang w:val="en-GB"/>
        </w:rPr>
        <w:t>lay in</w:t>
      </w:r>
      <w:r w:rsidRPr="00CB3717">
        <w:rPr>
          <w:rFonts w:ascii="Times New Roman" w:hAnsi="Times New Roman"/>
          <w:szCs w:val="24"/>
          <w:lang w:val="en-GB"/>
        </w:rPr>
        <w:t xml:space="preserve"> the way they could be used internationally. Patents were reintroduced to attract foreign trade, and it is perhaps not surprising that securing foreign patents </w:t>
      </w:r>
      <w:r w:rsidR="000A76AE">
        <w:rPr>
          <w:rFonts w:ascii="Times New Roman" w:hAnsi="Times New Roman"/>
          <w:szCs w:val="24"/>
          <w:lang w:val="en-GB"/>
        </w:rPr>
        <w:t xml:space="preserve">was </w:t>
      </w:r>
      <w:r w:rsidRPr="00CB3717">
        <w:rPr>
          <w:rFonts w:ascii="Times New Roman" w:hAnsi="Times New Roman"/>
          <w:szCs w:val="24"/>
          <w:lang w:val="en-GB"/>
        </w:rPr>
        <w:t>also a Soviet priority. In 1925, Theremin was sent for a first business trip to Berlin. Ioffe had already paved the way</w:t>
      </w:r>
      <w:r w:rsidR="000A76AE">
        <w:rPr>
          <w:rFonts w:ascii="Times New Roman" w:hAnsi="Times New Roman"/>
          <w:szCs w:val="24"/>
          <w:lang w:val="en-GB"/>
        </w:rPr>
        <w:t>, arranging</w:t>
      </w:r>
      <w:r w:rsidRPr="00CB3717">
        <w:rPr>
          <w:rFonts w:ascii="Times New Roman" w:hAnsi="Times New Roman"/>
          <w:szCs w:val="24"/>
          <w:lang w:val="en-GB"/>
        </w:rPr>
        <w:t xml:space="preserve"> patent applications for Theremin’s inventions</w:t>
      </w:r>
      <w:r w:rsidR="000A76AE">
        <w:rPr>
          <w:rFonts w:ascii="Times New Roman" w:hAnsi="Times New Roman"/>
          <w:szCs w:val="24"/>
          <w:lang w:val="en-GB"/>
        </w:rPr>
        <w:t xml:space="preserve">, </w:t>
      </w:r>
      <w:r w:rsidRPr="00CB3717">
        <w:rPr>
          <w:rFonts w:ascii="Times New Roman" w:hAnsi="Times New Roman"/>
          <w:szCs w:val="24"/>
          <w:lang w:val="en-GB"/>
        </w:rPr>
        <w:t xml:space="preserve">made through the firm </w:t>
      </w:r>
      <w:r w:rsidR="000A76AE">
        <w:rPr>
          <w:rFonts w:ascii="Times New Roman" w:hAnsi="Times New Roman"/>
          <w:szCs w:val="24"/>
          <w:lang w:val="en-GB"/>
        </w:rPr>
        <w:t xml:space="preserve">of </w:t>
      </w:r>
      <w:r w:rsidRPr="00CB3717">
        <w:rPr>
          <w:rFonts w:ascii="Times New Roman" w:hAnsi="Times New Roman"/>
          <w:szCs w:val="24"/>
          <w:lang w:val="en-GB"/>
        </w:rPr>
        <w:t xml:space="preserve">M. J. Goldberg und Söhne G.m.b.H. The Goldberg family had Russian origins and retained connections with the </w:t>
      </w:r>
      <w:r w:rsidRPr="00CB3717">
        <w:rPr>
          <w:rFonts w:ascii="Times New Roman" w:hAnsi="Times New Roman"/>
          <w:szCs w:val="24"/>
          <w:lang w:val="en-GB"/>
        </w:rPr>
        <w:lastRenderedPageBreak/>
        <w:t>motherland. Goldberg acquired the rights to Theremin’s inventions, and also applied for European and US patents. Patent applications not only paved the way for Theremin but also opened the door to Europe for Soviet intelligence (Glinsky</w:t>
      </w:r>
      <w:r w:rsidR="000A76AE">
        <w:rPr>
          <w:rFonts w:ascii="Times New Roman" w:hAnsi="Times New Roman"/>
          <w:szCs w:val="24"/>
          <w:lang w:val="en-GB"/>
        </w:rPr>
        <w:t>,</w:t>
      </w:r>
      <w:r w:rsidRPr="00CB3717">
        <w:rPr>
          <w:rFonts w:ascii="Times New Roman" w:hAnsi="Times New Roman"/>
          <w:szCs w:val="24"/>
          <w:lang w:val="en-GB"/>
        </w:rPr>
        <w:t xml:space="preserve"> 2005</w:t>
      </w:r>
      <w:r w:rsidR="000A76AE">
        <w:rPr>
          <w:rFonts w:ascii="Times New Roman" w:hAnsi="Times New Roman"/>
          <w:szCs w:val="24"/>
          <w:lang w:val="en-GB"/>
        </w:rPr>
        <w:t>, p.</w:t>
      </w:r>
      <w:r w:rsidRPr="00CB3717">
        <w:rPr>
          <w:rFonts w:ascii="Times New Roman" w:hAnsi="Times New Roman"/>
          <w:szCs w:val="24"/>
          <w:lang w:val="en-GB"/>
        </w:rPr>
        <w:t>43). Any business or other dealin</w:t>
      </w:r>
      <w:r w:rsidR="000A76AE">
        <w:rPr>
          <w:rFonts w:ascii="Times New Roman" w:hAnsi="Times New Roman"/>
          <w:szCs w:val="24"/>
          <w:lang w:val="en-GB"/>
        </w:rPr>
        <w:t xml:space="preserve">s </w:t>
      </w:r>
      <w:r w:rsidRPr="00CB3717">
        <w:rPr>
          <w:rFonts w:ascii="Times New Roman" w:hAnsi="Times New Roman"/>
          <w:szCs w:val="24"/>
          <w:lang w:val="en-GB"/>
        </w:rPr>
        <w:t>with foreigners generally had an intelligence side as well (Kovalyova</w:t>
      </w:r>
      <w:r w:rsidR="000A76AE">
        <w:rPr>
          <w:rFonts w:ascii="Times New Roman" w:hAnsi="Times New Roman"/>
          <w:szCs w:val="24"/>
          <w:lang w:val="en-GB"/>
        </w:rPr>
        <w:t>,</w:t>
      </w:r>
      <w:r w:rsidRPr="00CB3717">
        <w:rPr>
          <w:rFonts w:ascii="Times New Roman" w:hAnsi="Times New Roman"/>
          <w:szCs w:val="24"/>
          <w:lang w:val="en-GB"/>
        </w:rPr>
        <w:t xml:space="preserve"> 2008</w:t>
      </w:r>
      <w:r w:rsidR="000A76AE">
        <w:rPr>
          <w:rFonts w:ascii="Times New Roman" w:hAnsi="Times New Roman"/>
          <w:szCs w:val="24"/>
          <w:lang w:val="en-GB"/>
        </w:rPr>
        <w:t>, p.</w:t>
      </w:r>
      <w:r w:rsidRPr="00CB3717">
        <w:rPr>
          <w:rFonts w:ascii="Times New Roman" w:hAnsi="Times New Roman"/>
          <w:szCs w:val="24"/>
          <w:lang w:val="en-GB"/>
        </w:rPr>
        <w:t xml:space="preserve">47). Thus began the association between Theremin and his inventions with surveillance, intelligence work and espionage, an association that would last throughout much of his life. </w:t>
      </w:r>
    </w:p>
    <w:p w14:paraId="7C531001" w14:textId="53CAC0B2" w:rsidR="003450FB" w:rsidRDefault="000A76AE" w:rsidP="00CB3717">
      <w:pPr>
        <w:pStyle w:val="Heading2"/>
        <w:spacing w:line="360" w:lineRule="auto"/>
        <w:rPr>
          <w:sz w:val="24"/>
          <w:szCs w:val="24"/>
          <w:lang w:val="en-GB"/>
        </w:rPr>
      </w:pPr>
      <w:r>
        <w:rPr>
          <w:sz w:val="24"/>
          <w:szCs w:val="24"/>
          <w:lang w:val="en-GB"/>
        </w:rPr>
        <w:t>‘</w:t>
      </w:r>
      <w:r w:rsidR="003450FB" w:rsidRPr="00CB3717">
        <w:rPr>
          <w:sz w:val="24"/>
          <w:szCs w:val="24"/>
          <w:lang w:val="en-GB"/>
        </w:rPr>
        <w:t>Snatching</w:t>
      </w:r>
      <w:r>
        <w:rPr>
          <w:sz w:val="24"/>
          <w:szCs w:val="24"/>
          <w:lang w:val="en-GB"/>
        </w:rPr>
        <w:t>’</w:t>
      </w:r>
      <w:r w:rsidR="003450FB" w:rsidRPr="00CB3717">
        <w:rPr>
          <w:sz w:val="24"/>
          <w:szCs w:val="24"/>
          <w:lang w:val="en-GB"/>
        </w:rPr>
        <w:t xml:space="preserve">: </w:t>
      </w:r>
      <w:r>
        <w:rPr>
          <w:sz w:val="24"/>
          <w:szCs w:val="24"/>
          <w:lang w:val="en-GB"/>
        </w:rPr>
        <w:t>i</w:t>
      </w:r>
      <w:r w:rsidR="003450FB" w:rsidRPr="00CB3717">
        <w:rPr>
          <w:sz w:val="24"/>
          <w:szCs w:val="24"/>
          <w:lang w:val="en-GB"/>
        </w:rPr>
        <w:t>n the interest of the state</w:t>
      </w:r>
    </w:p>
    <w:p w14:paraId="1841980A" w14:textId="77777777" w:rsidR="000A76AE" w:rsidRPr="000A76AE" w:rsidRDefault="000A76AE" w:rsidP="000A76AE">
      <w:pPr>
        <w:rPr>
          <w:lang w:val="en-GB"/>
        </w:rPr>
      </w:pPr>
    </w:p>
    <w:p w14:paraId="1999E183" w14:textId="776C2F5B" w:rsidR="003450FB" w:rsidRPr="00CB3717" w:rsidRDefault="000A76AE" w:rsidP="00CB3717">
      <w:pPr>
        <w:spacing w:line="360" w:lineRule="auto"/>
        <w:rPr>
          <w:rFonts w:ascii="Times New Roman" w:hAnsi="Times New Roman"/>
          <w:szCs w:val="24"/>
          <w:lang w:val="en-GB"/>
        </w:rPr>
      </w:pPr>
      <w:r>
        <w:rPr>
          <w:rFonts w:ascii="Times New Roman" w:hAnsi="Times New Roman"/>
          <w:szCs w:val="24"/>
          <w:lang w:val="en-GB"/>
        </w:rPr>
        <w:t>While</w:t>
      </w:r>
      <w:r w:rsidR="003450FB" w:rsidRPr="00CB3717">
        <w:rPr>
          <w:rFonts w:ascii="Times New Roman" w:hAnsi="Times New Roman"/>
          <w:szCs w:val="24"/>
          <w:lang w:val="en-GB"/>
        </w:rPr>
        <w:t xml:space="preserve"> Theremin’s first patent applications were being processed, there were changes to the legal framework </w:t>
      </w:r>
      <w:r>
        <w:rPr>
          <w:rFonts w:ascii="Times New Roman" w:hAnsi="Times New Roman"/>
          <w:szCs w:val="24"/>
          <w:lang w:val="en-GB"/>
        </w:rPr>
        <w:t>and</w:t>
      </w:r>
      <w:r w:rsidR="003450FB" w:rsidRPr="00CB3717">
        <w:rPr>
          <w:rFonts w:ascii="Times New Roman" w:hAnsi="Times New Roman"/>
          <w:szCs w:val="24"/>
          <w:lang w:val="en-GB"/>
        </w:rPr>
        <w:t xml:space="preserve"> Theremin’s work beg</w:t>
      </w:r>
      <w:r>
        <w:rPr>
          <w:rFonts w:ascii="Times New Roman" w:hAnsi="Times New Roman"/>
          <w:szCs w:val="24"/>
          <w:lang w:val="en-GB"/>
        </w:rPr>
        <w:t>a</w:t>
      </w:r>
      <w:r w:rsidR="003450FB" w:rsidRPr="00CB3717">
        <w:rPr>
          <w:rFonts w:ascii="Times New Roman" w:hAnsi="Times New Roman"/>
          <w:szCs w:val="24"/>
          <w:lang w:val="en-GB"/>
        </w:rPr>
        <w:t xml:space="preserve">n to attract the </w:t>
      </w:r>
      <w:r>
        <w:rPr>
          <w:rFonts w:ascii="Times New Roman" w:hAnsi="Times New Roman"/>
          <w:szCs w:val="24"/>
          <w:lang w:val="en-GB"/>
        </w:rPr>
        <w:t>attention</w:t>
      </w:r>
      <w:r w:rsidR="003450FB" w:rsidRPr="00CB3717">
        <w:rPr>
          <w:rFonts w:ascii="Times New Roman" w:hAnsi="Times New Roman"/>
          <w:szCs w:val="24"/>
          <w:lang w:val="en-GB"/>
        </w:rPr>
        <w:t xml:space="preserve"> of </w:t>
      </w:r>
      <w:r>
        <w:rPr>
          <w:rFonts w:ascii="Times New Roman" w:hAnsi="Times New Roman"/>
          <w:szCs w:val="24"/>
          <w:lang w:val="en-GB"/>
        </w:rPr>
        <w:t xml:space="preserve">the </w:t>
      </w:r>
      <w:r w:rsidR="003450FB" w:rsidRPr="00CB3717">
        <w:rPr>
          <w:rFonts w:ascii="Times New Roman" w:hAnsi="Times New Roman"/>
          <w:szCs w:val="24"/>
          <w:lang w:val="en-GB"/>
        </w:rPr>
        <w:t>Soviet authorities. He was invited to the Kremlin to demonstrate his inventions for Lenin</w:t>
      </w:r>
      <w:r>
        <w:rPr>
          <w:rFonts w:ascii="Times New Roman" w:hAnsi="Times New Roman"/>
          <w:szCs w:val="24"/>
          <w:lang w:val="en-GB"/>
        </w:rPr>
        <w:t xml:space="preserve">; </w:t>
      </w:r>
      <w:r w:rsidR="003450FB" w:rsidRPr="00CB3717">
        <w:rPr>
          <w:rFonts w:ascii="Times New Roman" w:hAnsi="Times New Roman"/>
          <w:szCs w:val="24"/>
          <w:lang w:val="en-GB"/>
        </w:rPr>
        <w:t xml:space="preserve">this meeting with Lenin is usually framed as an important event in the construction of Theremin’s biography. It was not music that primarily interested the leaders, but the potential to use the radio watchman technology as an alarm system. However, apart from the potential usefulness to the regime of the technology as an alarm system, Lenin also saw great propaganda value in Theremin’s work. A famous Lenin quote defines communism as </w:t>
      </w:r>
      <w:r>
        <w:rPr>
          <w:rFonts w:ascii="Times New Roman" w:hAnsi="Times New Roman"/>
          <w:szCs w:val="24"/>
          <w:lang w:val="en-GB"/>
        </w:rPr>
        <w:t>‘</w:t>
      </w:r>
      <w:r w:rsidR="003450FB" w:rsidRPr="00CB3717">
        <w:rPr>
          <w:rFonts w:ascii="Times New Roman" w:hAnsi="Times New Roman"/>
          <w:szCs w:val="24"/>
          <w:lang w:val="en-GB"/>
        </w:rPr>
        <w:t>Soviet power plus electrification’</w:t>
      </w:r>
      <w:r w:rsidR="005A7F4D">
        <w:rPr>
          <w:rFonts w:ascii="Times New Roman" w:hAnsi="Times New Roman"/>
          <w:szCs w:val="24"/>
          <w:lang w:val="en-GB"/>
        </w:rPr>
        <w:t xml:space="preserve">. </w:t>
      </w:r>
      <w:r w:rsidR="003450FB" w:rsidRPr="00CB3717">
        <w:rPr>
          <w:rFonts w:ascii="Times New Roman" w:hAnsi="Times New Roman"/>
          <w:szCs w:val="24"/>
          <w:lang w:val="en-GB"/>
        </w:rPr>
        <w:t xml:space="preserve">Theremin was sent on an agitprop tour with his new instrument to promote not electronic music </w:t>
      </w:r>
      <w:r w:rsidR="003450FB" w:rsidRPr="000A76AE">
        <w:rPr>
          <w:rFonts w:ascii="Times New Roman" w:hAnsi="Times New Roman"/>
          <w:i/>
          <w:iCs/>
          <w:szCs w:val="24"/>
          <w:lang w:val="en-GB"/>
        </w:rPr>
        <w:t>per se</w:t>
      </w:r>
      <w:r w:rsidR="003450FB" w:rsidRPr="00CB3717">
        <w:rPr>
          <w:rFonts w:ascii="Times New Roman" w:hAnsi="Times New Roman"/>
          <w:szCs w:val="24"/>
          <w:lang w:val="en-GB"/>
        </w:rPr>
        <w:t xml:space="preserve">, but the wonders that electricity and </w:t>
      </w:r>
      <w:r>
        <w:rPr>
          <w:rFonts w:ascii="Times New Roman" w:hAnsi="Times New Roman"/>
          <w:szCs w:val="24"/>
          <w:lang w:val="en-GB"/>
        </w:rPr>
        <w:t xml:space="preserve">the </w:t>
      </w:r>
      <w:r w:rsidR="003450FB" w:rsidRPr="00CB3717">
        <w:rPr>
          <w:rFonts w:ascii="Times New Roman" w:hAnsi="Times New Roman"/>
          <w:szCs w:val="24"/>
          <w:lang w:val="en-GB"/>
        </w:rPr>
        <w:t xml:space="preserve">Bolsheviks combined could produce. As the fame of the instrument rose, it became increasingly associated with its inventor. The </w:t>
      </w:r>
      <w:proofErr w:type="spellStart"/>
      <w:r w:rsidR="005A7F4D">
        <w:rPr>
          <w:rFonts w:ascii="Times New Roman" w:hAnsi="Times New Roman"/>
          <w:szCs w:val="24"/>
          <w:lang w:val="en-GB"/>
        </w:rPr>
        <w:t>e</w:t>
      </w:r>
      <w:r w:rsidR="003450FB" w:rsidRPr="00CB3717">
        <w:rPr>
          <w:rFonts w:ascii="Times New Roman" w:hAnsi="Times New Roman"/>
          <w:szCs w:val="24"/>
          <w:lang w:val="en-GB"/>
        </w:rPr>
        <w:t>therphone</w:t>
      </w:r>
      <w:proofErr w:type="spellEnd"/>
      <w:r w:rsidR="003450FB" w:rsidRPr="00CB3717">
        <w:rPr>
          <w:rFonts w:ascii="Times New Roman" w:hAnsi="Times New Roman"/>
          <w:szCs w:val="24"/>
          <w:lang w:val="en-GB"/>
        </w:rPr>
        <w:t xml:space="preserve"> became the </w:t>
      </w:r>
      <w:proofErr w:type="spellStart"/>
      <w:r w:rsidR="00406E66">
        <w:rPr>
          <w:rFonts w:ascii="Times New Roman" w:hAnsi="Times New Roman"/>
          <w:szCs w:val="24"/>
          <w:lang w:val="en-GB"/>
        </w:rPr>
        <w:t>t</w:t>
      </w:r>
      <w:r w:rsidR="003450FB" w:rsidRPr="00CB3717">
        <w:rPr>
          <w:rFonts w:ascii="Times New Roman" w:hAnsi="Times New Roman"/>
          <w:szCs w:val="24"/>
          <w:lang w:val="en-GB"/>
        </w:rPr>
        <w:t>ermenvox</w:t>
      </w:r>
      <w:proofErr w:type="spellEnd"/>
      <w:r w:rsidR="003450FB" w:rsidRPr="00CB3717">
        <w:rPr>
          <w:rFonts w:ascii="Times New Roman" w:hAnsi="Times New Roman"/>
          <w:szCs w:val="24"/>
          <w:lang w:val="en-GB"/>
        </w:rPr>
        <w:t xml:space="preserve"> </w:t>
      </w:r>
      <w:r w:rsidR="005A7F4D">
        <w:rPr>
          <w:rFonts w:ascii="Times New Roman" w:hAnsi="Times New Roman"/>
          <w:szCs w:val="24"/>
          <w:lang w:val="en-GB"/>
        </w:rPr>
        <w:t>-</w:t>
      </w:r>
      <w:r w:rsidR="003450FB" w:rsidRPr="00CB3717">
        <w:rPr>
          <w:rFonts w:ascii="Times New Roman" w:hAnsi="Times New Roman"/>
          <w:szCs w:val="24"/>
          <w:lang w:val="en-GB"/>
        </w:rPr>
        <w:t xml:space="preserve"> Theremin’s voice (Glinsky</w:t>
      </w:r>
      <w:r w:rsidR="005A7F4D">
        <w:rPr>
          <w:rFonts w:ascii="Times New Roman" w:hAnsi="Times New Roman"/>
          <w:szCs w:val="24"/>
          <w:lang w:val="en-GB"/>
        </w:rPr>
        <w:t>,</w:t>
      </w:r>
      <w:r w:rsidR="003450FB" w:rsidRPr="00CB3717">
        <w:rPr>
          <w:rFonts w:ascii="Times New Roman" w:hAnsi="Times New Roman"/>
          <w:szCs w:val="24"/>
          <w:lang w:val="en-GB"/>
        </w:rPr>
        <w:t xml:space="preserve"> 2005</w:t>
      </w:r>
      <w:r w:rsidR="005A7F4D">
        <w:rPr>
          <w:rFonts w:ascii="Times New Roman" w:hAnsi="Times New Roman"/>
          <w:szCs w:val="24"/>
          <w:lang w:val="en-GB"/>
        </w:rPr>
        <w:t>, pp.</w:t>
      </w:r>
      <w:r w:rsidR="003450FB" w:rsidRPr="00CB3717">
        <w:rPr>
          <w:rFonts w:ascii="Times New Roman" w:hAnsi="Times New Roman"/>
          <w:szCs w:val="24"/>
          <w:lang w:val="en-GB"/>
        </w:rPr>
        <w:t>28</w:t>
      </w:r>
      <w:r w:rsidR="005A7F4D">
        <w:rPr>
          <w:rFonts w:ascii="Times New Roman" w:hAnsi="Times New Roman"/>
          <w:szCs w:val="24"/>
          <w:lang w:val="en-GB"/>
        </w:rPr>
        <w:t>-</w:t>
      </w:r>
      <w:r w:rsidR="003450FB" w:rsidRPr="00CB3717">
        <w:rPr>
          <w:rFonts w:ascii="Times New Roman" w:hAnsi="Times New Roman"/>
          <w:szCs w:val="24"/>
          <w:lang w:val="en-GB"/>
        </w:rPr>
        <w:t xml:space="preserve">33). </w:t>
      </w:r>
    </w:p>
    <w:p w14:paraId="5AAAB62F" w14:textId="26CAD5E6" w:rsidR="003450FB" w:rsidRPr="00CB3717" w:rsidRDefault="003450FB" w:rsidP="005A7F4D">
      <w:pPr>
        <w:spacing w:line="360" w:lineRule="auto"/>
        <w:ind w:firstLine="1304"/>
        <w:rPr>
          <w:rFonts w:ascii="Times New Roman" w:hAnsi="Times New Roman"/>
          <w:szCs w:val="24"/>
          <w:lang w:val="en-GB"/>
        </w:rPr>
      </w:pPr>
      <w:r w:rsidRPr="00CB3717">
        <w:rPr>
          <w:rFonts w:ascii="Times New Roman" w:hAnsi="Times New Roman"/>
          <w:szCs w:val="24"/>
          <w:lang w:val="en-GB"/>
        </w:rPr>
        <w:t>Along with lecture performances and concerts, Theremin was increasingly engaged to set up his radio watchman as an alarm system</w:t>
      </w:r>
      <w:r w:rsidR="005A7F4D">
        <w:rPr>
          <w:rFonts w:ascii="Times New Roman" w:hAnsi="Times New Roman"/>
          <w:szCs w:val="24"/>
          <w:lang w:val="en-GB"/>
        </w:rPr>
        <w:t>;</w:t>
      </w:r>
      <w:r w:rsidRPr="00CB3717">
        <w:rPr>
          <w:rFonts w:ascii="Times New Roman" w:hAnsi="Times New Roman"/>
          <w:szCs w:val="24"/>
          <w:lang w:val="en-GB"/>
        </w:rPr>
        <w:t xml:space="preserve"> for instance in the G</w:t>
      </w:r>
      <w:r w:rsidR="005A7F4D">
        <w:rPr>
          <w:rFonts w:ascii="Times New Roman" w:hAnsi="Times New Roman"/>
          <w:szCs w:val="24"/>
          <w:lang w:val="en-GB"/>
        </w:rPr>
        <w:t>okhran</w:t>
      </w:r>
      <w:r w:rsidRPr="00CB3717">
        <w:rPr>
          <w:rFonts w:ascii="Times New Roman" w:hAnsi="Times New Roman"/>
          <w:szCs w:val="24"/>
          <w:lang w:val="en-GB"/>
        </w:rPr>
        <w:t xml:space="preserve"> (state storehouse for expropriated church valuables), the Gosbank (state bank) and the Hermitage in Leningrad. Theremin also became </w:t>
      </w:r>
      <w:r w:rsidR="005A7F4D">
        <w:rPr>
          <w:rFonts w:ascii="Times New Roman" w:hAnsi="Times New Roman"/>
          <w:szCs w:val="24"/>
          <w:lang w:val="en-GB"/>
        </w:rPr>
        <w:t>involved</w:t>
      </w:r>
      <w:r w:rsidRPr="00CB3717">
        <w:rPr>
          <w:rFonts w:ascii="Times New Roman" w:hAnsi="Times New Roman"/>
          <w:szCs w:val="24"/>
          <w:lang w:val="en-GB"/>
        </w:rPr>
        <w:t xml:space="preserve"> in a new monumental task</w:t>
      </w:r>
      <w:r w:rsidR="005A7F4D">
        <w:rPr>
          <w:rFonts w:ascii="Times New Roman" w:hAnsi="Times New Roman"/>
          <w:szCs w:val="24"/>
          <w:lang w:val="en-GB"/>
        </w:rPr>
        <w:t xml:space="preserve"> - t</w:t>
      </w:r>
      <w:r w:rsidRPr="00CB3717">
        <w:rPr>
          <w:rFonts w:ascii="Times New Roman" w:hAnsi="Times New Roman"/>
          <w:szCs w:val="24"/>
          <w:lang w:val="en-GB"/>
        </w:rPr>
        <w:t>he development of distance vision, or as we now know it</w:t>
      </w:r>
      <w:r w:rsidR="005A7F4D">
        <w:rPr>
          <w:rFonts w:ascii="Times New Roman" w:hAnsi="Times New Roman"/>
          <w:szCs w:val="24"/>
          <w:lang w:val="en-GB"/>
        </w:rPr>
        <w:t>,</w:t>
      </w:r>
      <w:r w:rsidRPr="00CB3717">
        <w:rPr>
          <w:rFonts w:ascii="Times New Roman" w:hAnsi="Times New Roman"/>
          <w:szCs w:val="24"/>
          <w:lang w:val="en-GB"/>
        </w:rPr>
        <w:t xml:space="preserve"> television. He took this on as his dissertation work. In 1924</w:t>
      </w:r>
      <w:r w:rsidR="005A7F4D">
        <w:rPr>
          <w:rFonts w:ascii="Times New Roman" w:hAnsi="Times New Roman"/>
          <w:szCs w:val="24"/>
          <w:lang w:val="en-GB"/>
        </w:rPr>
        <w:t>,</w:t>
      </w:r>
      <w:r w:rsidRPr="00CB3717">
        <w:rPr>
          <w:rFonts w:ascii="Times New Roman" w:hAnsi="Times New Roman"/>
          <w:szCs w:val="24"/>
          <w:lang w:val="en-GB"/>
        </w:rPr>
        <w:t xml:space="preserve"> he enrolled at the newly</w:t>
      </w:r>
      <w:r w:rsidR="005A7F4D">
        <w:rPr>
          <w:rFonts w:ascii="Times New Roman" w:hAnsi="Times New Roman"/>
          <w:szCs w:val="24"/>
          <w:lang w:val="en-GB"/>
        </w:rPr>
        <w:t>-</w:t>
      </w:r>
      <w:r w:rsidRPr="00CB3717">
        <w:rPr>
          <w:rFonts w:ascii="Times New Roman" w:hAnsi="Times New Roman"/>
          <w:szCs w:val="24"/>
          <w:lang w:val="en-GB"/>
        </w:rPr>
        <w:t xml:space="preserve">organised </w:t>
      </w:r>
      <w:r w:rsidR="005A7F4D">
        <w:rPr>
          <w:rFonts w:ascii="Times New Roman" w:hAnsi="Times New Roman"/>
          <w:szCs w:val="24"/>
          <w:lang w:val="en-GB"/>
        </w:rPr>
        <w:t>S</w:t>
      </w:r>
      <w:r w:rsidRPr="00CB3717">
        <w:rPr>
          <w:rFonts w:ascii="Times New Roman" w:hAnsi="Times New Roman"/>
          <w:szCs w:val="24"/>
          <w:lang w:val="en-GB"/>
        </w:rPr>
        <w:t xml:space="preserve">chool of </w:t>
      </w:r>
      <w:r w:rsidR="005A7F4D">
        <w:rPr>
          <w:rFonts w:ascii="Times New Roman" w:hAnsi="Times New Roman"/>
          <w:szCs w:val="24"/>
          <w:lang w:val="en-GB"/>
        </w:rPr>
        <w:t>P</w:t>
      </w:r>
      <w:r w:rsidRPr="00CB3717">
        <w:rPr>
          <w:rFonts w:ascii="Times New Roman" w:hAnsi="Times New Roman"/>
          <w:szCs w:val="24"/>
          <w:lang w:val="en-GB"/>
        </w:rPr>
        <w:t xml:space="preserve">hysics and </w:t>
      </w:r>
      <w:r w:rsidR="005A7F4D">
        <w:rPr>
          <w:rFonts w:ascii="Times New Roman" w:hAnsi="Times New Roman"/>
          <w:szCs w:val="24"/>
          <w:lang w:val="en-GB"/>
        </w:rPr>
        <w:t>E</w:t>
      </w:r>
      <w:r w:rsidRPr="00CB3717">
        <w:rPr>
          <w:rFonts w:ascii="Times New Roman" w:hAnsi="Times New Roman"/>
          <w:szCs w:val="24"/>
          <w:lang w:val="en-GB"/>
        </w:rPr>
        <w:t xml:space="preserve">ngineering at Leningrad Polytechnical Institute. At the time, no working television had been developed anywhere in the world, although intense </w:t>
      </w:r>
      <w:r w:rsidR="005A7F4D">
        <w:rPr>
          <w:rFonts w:ascii="Times New Roman" w:hAnsi="Times New Roman"/>
          <w:szCs w:val="24"/>
          <w:lang w:val="en-GB"/>
        </w:rPr>
        <w:t>research</w:t>
      </w:r>
      <w:r w:rsidRPr="00CB3717">
        <w:rPr>
          <w:rFonts w:ascii="Times New Roman" w:hAnsi="Times New Roman"/>
          <w:szCs w:val="24"/>
          <w:lang w:val="en-GB"/>
        </w:rPr>
        <w:t xml:space="preserve"> was being done in many places. Working conditions were far from ideal. Parts were hard to come by</w:t>
      </w:r>
      <w:r w:rsidR="005A7F4D">
        <w:rPr>
          <w:rFonts w:ascii="Times New Roman" w:hAnsi="Times New Roman"/>
          <w:szCs w:val="24"/>
          <w:lang w:val="en-GB"/>
        </w:rPr>
        <w:t xml:space="preserve"> and</w:t>
      </w:r>
      <w:r w:rsidRPr="00CB3717">
        <w:rPr>
          <w:rFonts w:ascii="Times New Roman" w:hAnsi="Times New Roman"/>
          <w:szCs w:val="24"/>
          <w:lang w:val="en-GB"/>
        </w:rPr>
        <w:t xml:space="preserve"> Ioffe’s business trips to Germany provided a chance to get hold of necessities</w:t>
      </w:r>
      <w:r w:rsidR="005A7F4D">
        <w:rPr>
          <w:rFonts w:ascii="Times New Roman" w:hAnsi="Times New Roman"/>
          <w:szCs w:val="24"/>
          <w:lang w:val="en-GB"/>
        </w:rPr>
        <w:t xml:space="preserve">. </w:t>
      </w:r>
      <w:r w:rsidRPr="00CB3717">
        <w:rPr>
          <w:rFonts w:ascii="Times New Roman" w:hAnsi="Times New Roman"/>
          <w:szCs w:val="24"/>
          <w:lang w:val="en-GB"/>
        </w:rPr>
        <w:t xml:space="preserve">Theremin would also search flea markets in both Leningrad and Moscow for parts. The work Theremin would eventually present </w:t>
      </w:r>
      <w:r w:rsidR="005A7F4D">
        <w:rPr>
          <w:rFonts w:ascii="Times New Roman" w:hAnsi="Times New Roman"/>
          <w:szCs w:val="24"/>
          <w:lang w:val="en-GB"/>
        </w:rPr>
        <w:t>i</w:t>
      </w:r>
      <w:r w:rsidRPr="00CB3717">
        <w:rPr>
          <w:rFonts w:ascii="Times New Roman" w:hAnsi="Times New Roman"/>
          <w:szCs w:val="24"/>
          <w:lang w:val="en-GB"/>
        </w:rPr>
        <w:t>n his thesis defence (</w:t>
      </w:r>
      <w:r w:rsidRPr="005A7F4D">
        <w:rPr>
          <w:rFonts w:ascii="Times New Roman" w:hAnsi="Times New Roman"/>
          <w:i/>
          <w:iCs/>
          <w:szCs w:val="24"/>
          <w:lang w:val="en-GB"/>
        </w:rPr>
        <w:t>The Mechanism of Electric Distance Vision</w:t>
      </w:r>
      <w:r w:rsidRPr="00CB3717">
        <w:rPr>
          <w:rFonts w:ascii="Times New Roman" w:hAnsi="Times New Roman"/>
          <w:szCs w:val="24"/>
          <w:lang w:val="en-GB"/>
        </w:rPr>
        <w:t xml:space="preserve">) in June 1926 was pioneering. He </w:t>
      </w:r>
      <w:r w:rsidRPr="00CB3717">
        <w:rPr>
          <w:rFonts w:ascii="Times New Roman" w:hAnsi="Times New Roman"/>
          <w:szCs w:val="24"/>
          <w:lang w:val="en-GB"/>
        </w:rPr>
        <w:lastRenderedPageBreak/>
        <w:t>accomplished near instantaneous transmission of a far larger image</w:t>
      </w:r>
      <w:r w:rsidR="005A7F4D">
        <w:rPr>
          <w:rFonts w:ascii="Times New Roman" w:hAnsi="Times New Roman"/>
          <w:szCs w:val="24"/>
          <w:lang w:val="en-GB"/>
        </w:rPr>
        <w:t xml:space="preserve"> - </w:t>
      </w:r>
      <w:r w:rsidRPr="00CB3717">
        <w:rPr>
          <w:rFonts w:ascii="Times New Roman" w:hAnsi="Times New Roman"/>
          <w:szCs w:val="24"/>
          <w:lang w:val="en-GB"/>
        </w:rPr>
        <w:t>64 lines</w:t>
      </w:r>
      <w:r w:rsidR="005A7F4D">
        <w:rPr>
          <w:rFonts w:ascii="Times New Roman" w:hAnsi="Times New Roman"/>
          <w:szCs w:val="24"/>
          <w:lang w:val="en-GB"/>
        </w:rPr>
        <w:t xml:space="preserve"> -</w:t>
      </w:r>
      <w:r w:rsidRPr="00CB3717">
        <w:rPr>
          <w:rFonts w:ascii="Times New Roman" w:hAnsi="Times New Roman"/>
          <w:szCs w:val="24"/>
          <w:lang w:val="en-GB"/>
        </w:rPr>
        <w:t xml:space="preserve"> than anyone </w:t>
      </w:r>
      <w:r w:rsidR="005A7F4D">
        <w:rPr>
          <w:rFonts w:ascii="Times New Roman" w:hAnsi="Times New Roman"/>
          <w:szCs w:val="24"/>
          <w:lang w:val="en-GB"/>
        </w:rPr>
        <w:t>else had achieved</w:t>
      </w:r>
      <w:r w:rsidRPr="00CB3717">
        <w:rPr>
          <w:rFonts w:ascii="Times New Roman" w:hAnsi="Times New Roman"/>
          <w:szCs w:val="24"/>
          <w:lang w:val="en-GB"/>
        </w:rPr>
        <w:t xml:space="preserve">. The defence included a demonstration in </w:t>
      </w:r>
      <w:r w:rsidR="005A7F4D">
        <w:rPr>
          <w:rFonts w:ascii="Times New Roman" w:hAnsi="Times New Roman"/>
          <w:szCs w:val="24"/>
          <w:lang w:val="en-GB"/>
        </w:rPr>
        <w:t>an</w:t>
      </w:r>
      <w:r w:rsidRPr="00CB3717">
        <w:rPr>
          <w:rFonts w:ascii="Times New Roman" w:hAnsi="Times New Roman"/>
          <w:szCs w:val="24"/>
          <w:lang w:val="en-GB"/>
        </w:rPr>
        <w:t xml:space="preserve"> </w:t>
      </w:r>
      <w:r w:rsidR="005A7F4D">
        <w:rPr>
          <w:rFonts w:ascii="Times New Roman" w:hAnsi="Times New Roman"/>
          <w:szCs w:val="24"/>
          <w:lang w:val="en-GB"/>
        </w:rPr>
        <w:t>a</w:t>
      </w:r>
      <w:r w:rsidRPr="00CB3717">
        <w:rPr>
          <w:rFonts w:ascii="Times New Roman" w:hAnsi="Times New Roman"/>
          <w:szCs w:val="24"/>
          <w:lang w:val="en-GB"/>
        </w:rPr>
        <w:t xml:space="preserve">ssembly </w:t>
      </w:r>
      <w:r w:rsidR="005A7F4D">
        <w:rPr>
          <w:rFonts w:ascii="Times New Roman" w:hAnsi="Times New Roman"/>
          <w:szCs w:val="24"/>
          <w:lang w:val="en-GB"/>
        </w:rPr>
        <w:t>h</w:t>
      </w:r>
      <w:r w:rsidRPr="00CB3717">
        <w:rPr>
          <w:rFonts w:ascii="Times New Roman" w:hAnsi="Times New Roman"/>
          <w:szCs w:val="24"/>
          <w:lang w:val="en-GB"/>
        </w:rPr>
        <w:t>all</w:t>
      </w:r>
      <w:r w:rsidR="005A7F4D">
        <w:rPr>
          <w:rFonts w:ascii="Times New Roman" w:hAnsi="Times New Roman"/>
          <w:szCs w:val="24"/>
          <w:lang w:val="en-GB"/>
        </w:rPr>
        <w:t>,</w:t>
      </w:r>
      <w:r w:rsidRPr="00CB3717">
        <w:rPr>
          <w:rFonts w:ascii="Times New Roman" w:hAnsi="Times New Roman"/>
          <w:szCs w:val="24"/>
          <w:lang w:val="en-GB"/>
        </w:rPr>
        <w:t xml:space="preserve"> where Theremin projected images transmitted from an adjoining room. </w:t>
      </w:r>
      <w:r w:rsidR="005A7F4D">
        <w:rPr>
          <w:rFonts w:ascii="Times New Roman" w:hAnsi="Times New Roman"/>
          <w:szCs w:val="24"/>
          <w:lang w:val="en-GB"/>
        </w:rPr>
        <w:t>‘</w:t>
      </w:r>
      <w:r w:rsidRPr="00CB3717">
        <w:rPr>
          <w:rFonts w:ascii="Times New Roman" w:hAnsi="Times New Roman"/>
          <w:szCs w:val="24"/>
          <w:lang w:val="en-GB"/>
        </w:rPr>
        <w:t>A face could easily be recognised if the person made no sharp movements, and movements of a waving hand were plainly visible on the receiving screen at virtually the same moment they happened</w:t>
      </w:r>
      <w:r w:rsidR="005A7F4D">
        <w:rPr>
          <w:rFonts w:ascii="Times New Roman" w:hAnsi="Times New Roman"/>
          <w:szCs w:val="24"/>
          <w:lang w:val="en-GB"/>
        </w:rPr>
        <w:t>’</w:t>
      </w:r>
      <w:r w:rsidRPr="00CB3717">
        <w:rPr>
          <w:rFonts w:ascii="Times New Roman" w:hAnsi="Times New Roman"/>
          <w:szCs w:val="24"/>
          <w:lang w:val="en-GB"/>
        </w:rPr>
        <w:t xml:space="preserve"> (Glinsky</w:t>
      </w:r>
      <w:r w:rsidR="005A7F4D">
        <w:rPr>
          <w:rFonts w:ascii="Times New Roman" w:hAnsi="Times New Roman"/>
          <w:szCs w:val="24"/>
          <w:lang w:val="en-GB"/>
        </w:rPr>
        <w:t>,</w:t>
      </w:r>
      <w:r w:rsidRPr="00CB3717">
        <w:rPr>
          <w:rFonts w:ascii="Times New Roman" w:hAnsi="Times New Roman"/>
          <w:szCs w:val="24"/>
          <w:lang w:val="en-GB"/>
        </w:rPr>
        <w:t xml:space="preserve"> 2005</w:t>
      </w:r>
      <w:r w:rsidR="005A7F4D">
        <w:rPr>
          <w:rFonts w:ascii="Times New Roman" w:hAnsi="Times New Roman"/>
          <w:szCs w:val="24"/>
          <w:lang w:val="en-GB"/>
        </w:rPr>
        <w:t>,</w:t>
      </w:r>
      <w:r w:rsidRPr="00CB3717">
        <w:rPr>
          <w:rFonts w:ascii="Times New Roman" w:hAnsi="Times New Roman"/>
          <w:szCs w:val="24"/>
          <w:lang w:val="en-GB"/>
        </w:rPr>
        <w:t xml:space="preserve"> </w:t>
      </w:r>
      <w:r w:rsidR="005A7F4D">
        <w:rPr>
          <w:rFonts w:ascii="Times New Roman" w:hAnsi="Times New Roman"/>
          <w:szCs w:val="24"/>
          <w:lang w:val="en-GB"/>
        </w:rPr>
        <w:t>p.</w:t>
      </w:r>
      <w:r w:rsidRPr="00CB3717">
        <w:rPr>
          <w:rFonts w:ascii="Times New Roman" w:hAnsi="Times New Roman"/>
          <w:szCs w:val="24"/>
          <w:lang w:val="en-GB"/>
        </w:rPr>
        <w:t xml:space="preserve">44). The demonstration caused a sensation at the Polytech, and Ioffe lauded Theremin’s discovery in </w:t>
      </w:r>
      <w:r w:rsidRPr="00CB3717">
        <w:rPr>
          <w:rFonts w:ascii="Times New Roman" w:hAnsi="Times New Roman"/>
          <w:i/>
          <w:iCs/>
          <w:szCs w:val="24"/>
          <w:lang w:val="en-GB"/>
        </w:rPr>
        <w:t>Pravda</w:t>
      </w:r>
      <w:r w:rsidRPr="00CB3717">
        <w:rPr>
          <w:rFonts w:ascii="Times New Roman" w:hAnsi="Times New Roman"/>
          <w:szCs w:val="24"/>
          <w:lang w:val="en-GB"/>
        </w:rPr>
        <w:t>. In December 1926, Theremin presented a new version before the Fifth All-Union Congress of Physicists in Moscow. The reception was enthusiastic. Theremin had been able to project a far larger image with a shorter time</w:t>
      </w:r>
      <w:r w:rsidR="005A7F4D">
        <w:rPr>
          <w:rFonts w:ascii="Times New Roman" w:hAnsi="Times New Roman"/>
          <w:szCs w:val="24"/>
          <w:lang w:val="en-GB"/>
        </w:rPr>
        <w:t xml:space="preserve"> </w:t>
      </w:r>
      <w:r w:rsidRPr="00CB3717">
        <w:rPr>
          <w:rFonts w:ascii="Times New Roman" w:hAnsi="Times New Roman"/>
          <w:szCs w:val="24"/>
          <w:lang w:val="en-GB"/>
        </w:rPr>
        <w:t xml:space="preserve">lag </w:t>
      </w:r>
      <w:r w:rsidR="0085398C">
        <w:rPr>
          <w:rFonts w:ascii="Times New Roman" w:hAnsi="Times New Roman"/>
          <w:szCs w:val="24"/>
          <w:lang w:val="en-GB"/>
        </w:rPr>
        <w:t xml:space="preserve">than anything achieved </w:t>
      </w:r>
      <w:r w:rsidR="0085398C" w:rsidRPr="00CB3717">
        <w:rPr>
          <w:rFonts w:ascii="Times New Roman" w:hAnsi="Times New Roman"/>
          <w:szCs w:val="24"/>
          <w:lang w:val="en-GB"/>
        </w:rPr>
        <w:t xml:space="preserve">on the other side of the Atlantic </w:t>
      </w:r>
      <w:r w:rsidRPr="00CB3717">
        <w:rPr>
          <w:rFonts w:ascii="Times New Roman" w:hAnsi="Times New Roman"/>
          <w:szCs w:val="24"/>
          <w:lang w:val="en-GB"/>
        </w:rPr>
        <w:t>(Rokhlin</w:t>
      </w:r>
      <w:r w:rsidR="005A7F4D">
        <w:rPr>
          <w:rFonts w:ascii="Times New Roman" w:hAnsi="Times New Roman"/>
          <w:szCs w:val="24"/>
          <w:lang w:val="en-GB"/>
        </w:rPr>
        <w:t>,</w:t>
      </w:r>
      <w:r w:rsidRPr="00CB3717">
        <w:rPr>
          <w:rFonts w:ascii="Times New Roman" w:hAnsi="Times New Roman"/>
          <w:szCs w:val="24"/>
          <w:lang w:val="en-GB"/>
        </w:rPr>
        <w:t xml:space="preserve"> 1984). </w:t>
      </w:r>
    </w:p>
    <w:p w14:paraId="1E87F346" w14:textId="620C376D" w:rsidR="003450FB" w:rsidRPr="00CB3717" w:rsidRDefault="003450FB" w:rsidP="0085398C">
      <w:pPr>
        <w:spacing w:line="360" w:lineRule="auto"/>
        <w:ind w:firstLine="1304"/>
        <w:rPr>
          <w:rFonts w:ascii="Times New Roman" w:hAnsi="Times New Roman"/>
          <w:szCs w:val="24"/>
          <w:lang w:val="en-GB"/>
        </w:rPr>
      </w:pPr>
      <w:r w:rsidRPr="00CB3717">
        <w:rPr>
          <w:rFonts w:ascii="Times New Roman" w:hAnsi="Times New Roman"/>
          <w:szCs w:val="24"/>
          <w:lang w:val="en-GB"/>
        </w:rPr>
        <w:t>As a dissertation work, Theremin’s television came under the scientific regime of publishing and making public. Dissertations were to be publicly defended. Already public, the result was thus not patentable</w:t>
      </w:r>
      <w:r w:rsidR="0085398C">
        <w:rPr>
          <w:rFonts w:ascii="Times New Roman" w:hAnsi="Times New Roman"/>
          <w:szCs w:val="24"/>
          <w:lang w:val="en-GB"/>
        </w:rPr>
        <w:t>,</w:t>
      </w:r>
      <w:r w:rsidRPr="00CB3717">
        <w:rPr>
          <w:rFonts w:ascii="Times New Roman" w:hAnsi="Times New Roman"/>
          <w:szCs w:val="24"/>
          <w:lang w:val="en-GB"/>
        </w:rPr>
        <w:t xml:space="preserve"> the reward for Theremin was the academic degree. But the invention itself was also impressive. He had effectively built the first functioning TV in Russia, and it is perhaps not surprising that the state took an interest. In 1927</w:t>
      </w:r>
      <w:r w:rsidR="0085398C">
        <w:rPr>
          <w:rFonts w:ascii="Times New Roman" w:hAnsi="Times New Roman"/>
          <w:szCs w:val="24"/>
          <w:lang w:val="en-GB"/>
        </w:rPr>
        <w:t>,</w:t>
      </w:r>
      <w:r w:rsidRPr="00CB3717">
        <w:rPr>
          <w:rFonts w:ascii="Times New Roman" w:hAnsi="Times New Roman"/>
          <w:szCs w:val="24"/>
          <w:lang w:val="en-GB"/>
        </w:rPr>
        <w:t xml:space="preserve"> Theremin received a commission from the Kremlin to design a distance vision for the border patrol. The specifications were ambitious by the standards of television research at the time. In June 1927, Theremin had a secret, fourth version, of his distance vision ready for demonstration in the Kremlin (Rokhlin</w:t>
      </w:r>
      <w:r w:rsidR="0085398C">
        <w:rPr>
          <w:rFonts w:ascii="Times New Roman" w:hAnsi="Times New Roman"/>
          <w:szCs w:val="24"/>
          <w:lang w:val="en-GB"/>
        </w:rPr>
        <w:t>,</w:t>
      </w:r>
      <w:r w:rsidRPr="00CB3717">
        <w:rPr>
          <w:rFonts w:ascii="Times New Roman" w:hAnsi="Times New Roman"/>
          <w:szCs w:val="24"/>
          <w:lang w:val="en-GB"/>
        </w:rPr>
        <w:t xml:space="preserve"> 1984). It could operate in natural daylight, not only in lab conditions, and had a resolution of one hundred lines, which was a record at the time.</w:t>
      </w:r>
      <w:r w:rsidR="0085398C">
        <w:rPr>
          <w:rFonts w:ascii="Times New Roman" w:hAnsi="Times New Roman"/>
          <w:szCs w:val="24"/>
          <w:lang w:val="en-GB"/>
        </w:rPr>
        <w:t xml:space="preserve"> </w:t>
      </w:r>
      <w:r w:rsidRPr="00CB3717">
        <w:rPr>
          <w:rFonts w:ascii="Times New Roman" w:hAnsi="Times New Roman"/>
          <w:szCs w:val="24"/>
          <w:lang w:val="en-GB"/>
        </w:rPr>
        <w:t xml:space="preserve">This was enough to make a person’s face clearly visible, even if the person was moving. Voroshilov oversaw the project, and Stalin was present at the first demonstration. They, and other high-ranking Bolsheviks present, were duly impressed. Theremin received further orders, and was eventually rewarded </w:t>
      </w:r>
      <w:r w:rsidR="0085398C">
        <w:rPr>
          <w:rFonts w:ascii="Times New Roman" w:hAnsi="Times New Roman"/>
          <w:szCs w:val="24"/>
          <w:lang w:val="en-GB"/>
        </w:rPr>
        <w:t>‘</w:t>
      </w:r>
      <w:r w:rsidRPr="00CB3717">
        <w:rPr>
          <w:rFonts w:ascii="Times New Roman" w:hAnsi="Times New Roman"/>
          <w:szCs w:val="24"/>
          <w:lang w:val="en-GB"/>
        </w:rPr>
        <w:t>for his efforts with a coupon for ‘a big food parcel,’ courtesy of the government</w:t>
      </w:r>
      <w:r w:rsidR="0085398C">
        <w:rPr>
          <w:rFonts w:ascii="Times New Roman" w:hAnsi="Times New Roman"/>
          <w:szCs w:val="24"/>
          <w:lang w:val="en-GB"/>
        </w:rPr>
        <w:t>’</w:t>
      </w:r>
      <w:r w:rsidRPr="00CB3717">
        <w:rPr>
          <w:rFonts w:ascii="Times New Roman" w:hAnsi="Times New Roman"/>
          <w:szCs w:val="24"/>
          <w:lang w:val="en-GB"/>
        </w:rPr>
        <w:t xml:space="preserve"> (Glinsky</w:t>
      </w:r>
      <w:r w:rsidR="0085398C">
        <w:rPr>
          <w:rFonts w:ascii="Times New Roman" w:hAnsi="Times New Roman"/>
          <w:szCs w:val="24"/>
          <w:lang w:val="en-GB"/>
        </w:rPr>
        <w:t>,</w:t>
      </w:r>
      <w:r w:rsidRPr="00CB3717">
        <w:rPr>
          <w:rFonts w:ascii="Times New Roman" w:hAnsi="Times New Roman"/>
          <w:szCs w:val="24"/>
          <w:lang w:val="en-GB"/>
        </w:rPr>
        <w:t xml:space="preserve"> 2005</w:t>
      </w:r>
      <w:r w:rsidR="0085398C">
        <w:rPr>
          <w:rFonts w:ascii="Times New Roman" w:hAnsi="Times New Roman"/>
          <w:szCs w:val="24"/>
          <w:lang w:val="en-GB"/>
        </w:rPr>
        <w:t>, p.</w:t>
      </w:r>
      <w:r w:rsidRPr="00CB3717">
        <w:rPr>
          <w:rFonts w:ascii="Times New Roman" w:hAnsi="Times New Roman"/>
          <w:szCs w:val="24"/>
          <w:lang w:val="en-GB"/>
        </w:rPr>
        <w:t xml:space="preserve">46). But there was a catch. His television was now a matter of state security and made top secret. No detailed technical data were ever disclosed and Theremin himself was unable to develop his work further: </w:t>
      </w:r>
      <w:r w:rsidR="0085398C">
        <w:rPr>
          <w:rFonts w:ascii="Times New Roman" w:hAnsi="Times New Roman"/>
          <w:szCs w:val="24"/>
          <w:lang w:val="en-GB"/>
        </w:rPr>
        <w:t>‘</w:t>
      </w:r>
      <w:r w:rsidRPr="00CB3717">
        <w:rPr>
          <w:rFonts w:ascii="Times New Roman" w:hAnsi="Times New Roman"/>
          <w:szCs w:val="24"/>
          <w:lang w:val="en-GB"/>
        </w:rPr>
        <w:t>His distance vision scheme had been snatched and sealed in a vault</w:t>
      </w:r>
      <w:r w:rsidR="0085398C">
        <w:rPr>
          <w:rFonts w:ascii="Times New Roman" w:hAnsi="Times New Roman"/>
          <w:szCs w:val="24"/>
          <w:lang w:val="en-GB"/>
        </w:rPr>
        <w:t>’</w:t>
      </w:r>
      <w:r w:rsidRPr="00CB3717">
        <w:rPr>
          <w:rFonts w:ascii="Times New Roman" w:hAnsi="Times New Roman"/>
          <w:szCs w:val="24"/>
          <w:lang w:val="en-GB"/>
        </w:rPr>
        <w:t xml:space="preserve"> (Glinsky</w:t>
      </w:r>
      <w:r w:rsidR="0085398C">
        <w:rPr>
          <w:rFonts w:ascii="Times New Roman" w:hAnsi="Times New Roman"/>
          <w:szCs w:val="24"/>
          <w:lang w:val="en-GB"/>
        </w:rPr>
        <w:t>,</w:t>
      </w:r>
      <w:r w:rsidRPr="00CB3717">
        <w:rPr>
          <w:rFonts w:ascii="Times New Roman" w:hAnsi="Times New Roman"/>
          <w:szCs w:val="24"/>
          <w:lang w:val="en-GB"/>
        </w:rPr>
        <w:t xml:space="preserve"> 2005</w:t>
      </w:r>
      <w:r w:rsidR="0085398C">
        <w:rPr>
          <w:rFonts w:ascii="Times New Roman" w:hAnsi="Times New Roman"/>
          <w:szCs w:val="24"/>
          <w:lang w:val="en-GB"/>
        </w:rPr>
        <w:t>,</w:t>
      </w:r>
      <w:r w:rsidRPr="00CB3717">
        <w:rPr>
          <w:rFonts w:ascii="Times New Roman" w:hAnsi="Times New Roman"/>
          <w:szCs w:val="24"/>
          <w:lang w:val="en-GB"/>
        </w:rPr>
        <w:t xml:space="preserve"> </w:t>
      </w:r>
      <w:r w:rsidR="0085398C">
        <w:rPr>
          <w:rFonts w:ascii="Times New Roman" w:hAnsi="Times New Roman"/>
          <w:szCs w:val="24"/>
          <w:lang w:val="en-GB"/>
        </w:rPr>
        <w:t>p.</w:t>
      </w:r>
      <w:r w:rsidRPr="00CB3717">
        <w:rPr>
          <w:rFonts w:ascii="Times New Roman" w:hAnsi="Times New Roman"/>
          <w:szCs w:val="24"/>
          <w:lang w:val="en-GB"/>
        </w:rPr>
        <w:t>47). While intended for the border patrol, Voroshilov reportedly kept it</w:t>
      </w:r>
      <w:r w:rsidR="0085398C">
        <w:rPr>
          <w:rFonts w:ascii="Times New Roman" w:hAnsi="Times New Roman"/>
          <w:szCs w:val="24"/>
          <w:lang w:val="en-GB"/>
        </w:rPr>
        <w:t>,</w:t>
      </w:r>
      <w:r w:rsidRPr="00CB3717">
        <w:rPr>
          <w:rFonts w:ascii="Times New Roman" w:hAnsi="Times New Roman"/>
          <w:szCs w:val="24"/>
          <w:lang w:val="en-GB"/>
        </w:rPr>
        <w:t xml:space="preserve"> at least for a while</w:t>
      </w:r>
      <w:r w:rsidR="0085398C">
        <w:rPr>
          <w:rFonts w:ascii="Times New Roman" w:hAnsi="Times New Roman"/>
          <w:szCs w:val="24"/>
          <w:lang w:val="en-GB"/>
        </w:rPr>
        <w:t>,</w:t>
      </w:r>
      <w:r w:rsidRPr="00CB3717">
        <w:rPr>
          <w:rFonts w:ascii="Times New Roman" w:hAnsi="Times New Roman"/>
          <w:szCs w:val="24"/>
          <w:lang w:val="en-GB"/>
        </w:rPr>
        <w:t xml:space="preserve"> in his office, making a game of guessing the identity of approaching visitors (Rokhlin</w:t>
      </w:r>
      <w:r w:rsidR="0085398C">
        <w:rPr>
          <w:rFonts w:ascii="Times New Roman" w:hAnsi="Times New Roman"/>
          <w:szCs w:val="24"/>
          <w:lang w:val="en-GB"/>
        </w:rPr>
        <w:t>,</w:t>
      </w:r>
      <w:r w:rsidRPr="00CB3717">
        <w:rPr>
          <w:rFonts w:ascii="Times New Roman" w:hAnsi="Times New Roman"/>
          <w:szCs w:val="24"/>
          <w:lang w:val="en-GB"/>
        </w:rPr>
        <w:t xml:space="preserve"> 1984). </w:t>
      </w:r>
    </w:p>
    <w:p w14:paraId="608C86E4" w14:textId="214BB5D6" w:rsidR="003450FB" w:rsidRPr="00CB3717" w:rsidRDefault="003450FB" w:rsidP="0085398C">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The television that beg</w:t>
      </w:r>
      <w:r w:rsidR="00935022">
        <w:rPr>
          <w:rFonts w:ascii="Times New Roman" w:hAnsi="Times New Roman"/>
          <w:szCs w:val="24"/>
          <w:lang w:val="en-GB"/>
        </w:rPr>
        <w:t>a</w:t>
      </w:r>
      <w:r w:rsidRPr="00CB3717">
        <w:rPr>
          <w:rFonts w:ascii="Times New Roman" w:hAnsi="Times New Roman"/>
          <w:szCs w:val="24"/>
          <w:lang w:val="en-GB"/>
        </w:rPr>
        <w:t>n life as a public and published scientific work</w:t>
      </w:r>
      <w:r w:rsidR="00935022">
        <w:rPr>
          <w:rFonts w:ascii="Times New Roman" w:hAnsi="Times New Roman"/>
          <w:szCs w:val="24"/>
          <w:lang w:val="en-GB"/>
        </w:rPr>
        <w:t>,</w:t>
      </w:r>
      <w:r w:rsidRPr="00CB3717">
        <w:rPr>
          <w:rStyle w:val="FootnoteReference"/>
          <w:rFonts w:ascii="Times New Roman" w:hAnsi="Times New Roman"/>
          <w:szCs w:val="24"/>
          <w:lang w:val="en-GB"/>
        </w:rPr>
        <w:footnoteReference w:id="11"/>
      </w:r>
      <w:r w:rsidRPr="00CB3717">
        <w:rPr>
          <w:rFonts w:ascii="Times New Roman" w:hAnsi="Times New Roman"/>
          <w:szCs w:val="24"/>
          <w:lang w:val="en-GB"/>
        </w:rPr>
        <w:t xml:space="preserve"> was thus later classified</w:t>
      </w:r>
      <w:r w:rsidR="00935022">
        <w:rPr>
          <w:rFonts w:ascii="Times New Roman" w:hAnsi="Times New Roman"/>
          <w:szCs w:val="24"/>
          <w:lang w:val="en-GB"/>
        </w:rPr>
        <w:t xml:space="preserve"> and</w:t>
      </w:r>
      <w:r w:rsidRPr="00CB3717">
        <w:rPr>
          <w:rFonts w:ascii="Times New Roman" w:hAnsi="Times New Roman"/>
          <w:szCs w:val="24"/>
          <w:lang w:val="en-GB"/>
        </w:rPr>
        <w:t xml:space="preserve"> sealed</w:t>
      </w:r>
      <w:r w:rsidR="00935022">
        <w:rPr>
          <w:rFonts w:ascii="Times New Roman" w:hAnsi="Times New Roman"/>
          <w:szCs w:val="24"/>
          <w:lang w:val="en-GB"/>
        </w:rPr>
        <w:t>,</w:t>
      </w:r>
      <w:r w:rsidRPr="00CB3717">
        <w:rPr>
          <w:rFonts w:ascii="Times New Roman" w:hAnsi="Times New Roman"/>
          <w:szCs w:val="24"/>
          <w:lang w:val="en-GB"/>
        </w:rPr>
        <w:t xml:space="preserve"> the author prevented from taking his invention further. A </w:t>
      </w:r>
      <w:r w:rsidR="00935022">
        <w:rPr>
          <w:rFonts w:ascii="Times New Roman" w:hAnsi="Times New Roman"/>
          <w:szCs w:val="24"/>
          <w:lang w:val="en-GB"/>
        </w:rPr>
        <w:t>‘</w:t>
      </w:r>
      <w:r w:rsidRPr="00CB3717">
        <w:rPr>
          <w:rFonts w:ascii="Times New Roman" w:hAnsi="Times New Roman"/>
          <w:szCs w:val="24"/>
          <w:lang w:val="en-GB"/>
        </w:rPr>
        <w:t>big food parcel</w:t>
      </w:r>
      <w:r w:rsidR="00935022">
        <w:rPr>
          <w:rFonts w:ascii="Times New Roman" w:hAnsi="Times New Roman"/>
          <w:szCs w:val="24"/>
          <w:lang w:val="en-GB"/>
        </w:rPr>
        <w:t>’</w:t>
      </w:r>
      <w:r w:rsidRPr="00CB3717">
        <w:rPr>
          <w:rFonts w:ascii="Times New Roman" w:hAnsi="Times New Roman"/>
          <w:szCs w:val="24"/>
          <w:lang w:val="en-GB"/>
        </w:rPr>
        <w:t xml:space="preserve"> seems like pretty poor reward, even if it was from the restricted store normally open only to the leadership. Similar to </w:t>
      </w:r>
      <w:r w:rsidR="00935022">
        <w:rPr>
          <w:rFonts w:ascii="Times New Roman" w:hAnsi="Times New Roman"/>
          <w:szCs w:val="24"/>
          <w:lang w:val="en-GB"/>
        </w:rPr>
        <w:t>their</w:t>
      </w:r>
      <w:r w:rsidRPr="00CB3717">
        <w:rPr>
          <w:rFonts w:ascii="Times New Roman" w:hAnsi="Times New Roman"/>
          <w:szCs w:val="24"/>
          <w:lang w:val="en-GB"/>
        </w:rPr>
        <w:t xml:space="preserve"> tsarist predecessors, the Bolsheviks</w:t>
      </w:r>
      <w:r w:rsidR="00935022">
        <w:rPr>
          <w:rFonts w:ascii="Times New Roman" w:hAnsi="Times New Roman"/>
          <w:szCs w:val="24"/>
          <w:lang w:val="en-GB"/>
        </w:rPr>
        <w:t>’</w:t>
      </w:r>
      <w:r w:rsidRPr="00CB3717">
        <w:rPr>
          <w:rFonts w:ascii="Times New Roman" w:hAnsi="Times New Roman"/>
          <w:szCs w:val="24"/>
          <w:lang w:val="en-GB"/>
        </w:rPr>
        <w:t xml:space="preserve"> impulse was to control rather than to stimulate inventions. The secrecy that surrounded the fourth version can be seen as the very opposite of the free flow of technical information that the certificate system was supposed to create, and it also shows the overlap between military and civilian t</w:t>
      </w:r>
      <w:r w:rsidR="00935022">
        <w:rPr>
          <w:rFonts w:ascii="Times New Roman" w:hAnsi="Times New Roman"/>
          <w:szCs w:val="24"/>
          <w:lang w:val="en-GB"/>
        </w:rPr>
        <w:t>e</w:t>
      </w:r>
      <w:r w:rsidRPr="00CB3717">
        <w:rPr>
          <w:rFonts w:ascii="Times New Roman" w:hAnsi="Times New Roman"/>
          <w:szCs w:val="24"/>
          <w:lang w:val="en-GB"/>
        </w:rPr>
        <w:t xml:space="preserve">chnology. With the prospects of continuing television work being low, Theremin was sent abroad. Framed as a sort of cultural exchange, he was to go on an extended business trip. </w:t>
      </w:r>
      <w:r w:rsidR="00935022">
        <w:rPr>
          <w:rFonts w:ascii="Times New Roman" w:hAnsi="Times New Roman"/>
          <w:szCs w:val="24"/>
          <w:lang w:val="en-GB"/>
        </w:rPr>
        <w:t>W</w:t>
      </w:r>
      <w:r w:rsidR="00935022" w:rsidRPr="00CB3717">
        <w:rPr>
          <w:rFonts w:ascii="Times New Roman" w:hAnsi="Times New Roman"/>
          <w:szCs w:val="24"/>
          <w:lang w:val="en-GB"/>
        </w:rPr>
        <w:t>e can see the tour as cultural diplomacy</w:t>
      </w:r>
      <w:r w:rsidR="00935022">
        <w:rPr>
          <w:rFonts w:ascii="Times New Roman" w:hAnsi="Times New Roman"/>
          <w:szCs w:val="24"/>
          <w:lang w:val="en-GB"/>
        </w:rPr>
        <w:t>, t</w:t>
      </w:r>
      <w:r w:rsidRPr="00CB3717">
        <w:rPr>
          <w:rFonts w:ascii="Times New Roman" w:hAnsi="Times New Roman"/>
          <w:szCs w:val="24"/>
          <w:lang w:val="en-GB"/>
        </w:rPr>
        <w:t>aking the propaganda abroad</w:t>
      </w:r>
      <w:r w:rsidR="00935022">
        <w:rPr>
          <w:rFonts w:ascii="Times New Roman" w:hAnsi="Times New Roman"/>
          <w:szCs w:val="24"/>
          <w:lang w:val="en-GB"/>
        </w:rPr>
        <w:t xml:space="preserve"> and</w:t>
      </w:r>
      <w:r w:rsidRPr="00CB3717">
        <w:rPr>
          <w:rFonts w:ascii="Times New Roman" w:hAnsi="Times New Roman"/>
          <w:szCs w:val="24"/>
          <w:lang w:val="en-GB"/>
        </w:rPr>
        <w:t xml:space="preserve"> showcasing the wonders the Soviet Union produced. Through both business and culture, Theremin became part of the Soviet Union’s foreign relations. First stop was Berlin, where Theremin needed to conclude some previously</w:t>
      </w:r>
      <w:r w:rsidR="00935022">
        <w:rPr>
          <w:rFonts w:ascii="Times New Roman" w:hAnsi="Times New Roman"/>
          <w:szCs w:val="24"/>
          <w:lang w:val="en-GB"/>
        </w:rPr>
        <w:t>-</w:t>
      </w:r>
      <w:r w:rsidRPr="00CB3717">
        <w:rPr>
          <w:rFonts w:ascii="Times New Roman" w:hAnsi="Times New Roman"/>
          <w:szCs w:val="24"/>
          <w:lang w:val="en-GB"/>
        </w:rPr>
        <w:t xml:space="preserve">initiated business with the M. J. Goldberg and Sons. While the 1927 trip was framed as a cultural exchange, it had </w:t>
      </w:r>
      <w:r w:rsidR="00935022">
        <w:rPr>
          <w:rFonts w:ascii="Times New Roman" w:hAnsi="Times New Roman"/>
          <w:szCs w:val="24"/>
          <w:lang w:val="en-GB"/>
        </w:rPr>
        <w:t xml:space="preserve">a </w:t>
      </w:r>
      <w:r w:rsidRPr="00CB3717">
        <w:rPr>
          <w:rFonts w:ascii="Times New Roman" w:hAnsi="Times New Roman"/>
          <w:szCs w:val="24"/>
          <w:lang w:val="en-GB"/>
        </w:rPr>
        <w:t>business side as well and Theremin received ‘a little extra assignment’ from military intelligence</w:t>
      </w:r>
      <w:r w:rsidR="00935022">
        <w:rPr>
          <w:rFonts w:ascii="Times New Roman" w:hAnsi="Times New Roman"/>
          <w:szCs w:val="24"/>
          <w:lang w:val="en-GB"/>
        </w:rPr>
        <w:t>, the</w:t>
      </w:r>
      <w:r w:rsidRPr="00CB3717">
        <w:rPr>
          <w:rFonts w:ascii="Times New Roman" w:hAnsi="Times New Roman"/>
          <w:szCs w:val="24"/>
          <w:lang w:val="en-GB"/>
        </w:rPr>
        <w:t xml:space="preserve"> GRU (Glinsky</w:t>
      </w:r>
      <w:r w:rsidR="00935022">
        <w:rPr>
          <w:rFonts w:ascii="Times New Roman" w:hAnsi="Times New Roman"/>
          <w:szCs w:val="24"/>
          <w:lang w:val="en-GB"/>
        </w:rPr>
        <w:t>,</w:t>
      </w:r>
      <w:r w:rsidRPr="00CB3717">
        <w:rPr>
          <w:rFonts w:ascii="Times New Roman" w:hAnsi="Times New Roman"/>
          <w:szCs w:val="24"/>
          <w:lang w:val="en-GB"/>
        </w:rPr>
        <w:t xml:space="preserve"> 2005).</w:t>
      </w:r>
      <w:r w:rsidRPr="00CB3717">
        <w:rPr>
          <w:rStyle w:val="FootnoteReference"/>
          <w:rFonts w:ascii="Times New Roman" w:hAnsi="Times New Roman"/>
          <w:szCs w:val="24"/>
          <w:lang w:val="en-GB"/>
        </w:rPr>
        <w:t xml:space="preserve"> </w:t>
      </w:r>
      <w:r w:rsidRPr="00CB3717">
        <w:rPr>
          <w:rFonts w:ascii="Times New Roman" w:hAnsi="Times New Roman"/>
          <w:szCs w:val="24"/>
          <w:lang w:val="en-GB"/>
        </w:rPr>
        <w:t xml:space="preserve">Theremin set out </w:t>
      </w:r>
      <w:r w:rsidR="00935022">
        <w:rPr>
          <w:rFonts w:ascii="Times New Roman" w:hAnsi="Times New Roman"/>
          <w:szCs w:val="24"/>
          <w:lang w:val="en-GB"/>
        </w:rPr>
        <w:t>for</w:t>
      </w:r>
      <w:r w:rsidRPr="00CB3717">
        <w:rPr>
          <w:rFonts w:ascii="Times New Roman" w:hAnsi="Times New Roman"/>
          <w:szCs w:val="24"/>
          <w:lang w:val="en-GB"/>
        </w:rPr>
        <w:t xml:space="preserve"> Germany in July 1927 with a company of musicians, including a quartet from the Moscow Philharmonic. </w:t>
      </w:r>
    </w:p>
    <w:p w14:paraId="0A1FB717" w14:textId="77777777" w:rsidR="003450FB" w:rsidRDefault="003450FB" w:rsidP="00CB3717">
      <w:pPr>
        <w:pStyle w:val="Heading2"/>
        <w:spacing w:line="360" w:lineRule="auto"/>
        <w:rPr>
          <w:sz w:val="24"/>
          <w:szCs w:val="24"/>
          <w:lang w:val="en-GB"/>
        </w:rPr>
      </w:pPr>
      <w:r w:rsidRPr="00CB3717">
        <w:rPr>
          <w:sz w:val="24"/>
          <w:szCs w:val="24"/>
          <w:lang w:val="en-GB"/>
        </w:rPr>
        <w:t>The inventor in exile</w:t>
      </w:r>
    </w:p>
    <w:p w14:paraId="34389D8D" w14:textId="77777777" w:rsidR="00935022" w:rsidRPr="00935022" w:rsidRDefault="00935022" w:rsidP="00935022">
      <w:pPr>
        <w:rPr>
          <w:lang w:val="en-GB"/>
        </w:rPr>
      </w:pPr>
    </w:p>
    <w:p w14:paraId="7DBFB429" w14:textId="1B29DF0F" w:rsidR="003450FB" w:rsidRPr="00CB3717" w:rsidRDefault="003450FB" w:rsidP="00CB3717">
      <w:pPr>
        <w:spacing w:line="360" w:lineRule="auto"/>
        <w:rPr>
          <w:rFonts w:ascii="Times New Roman" w:hAnsi="Times New Roman"/>
          <w:szCs w:val="24"/>
          <w:lang w:val="en-GB"/>
        </w:rPr>
      </w:pPr>
      <w:r w:rsidRPr="00CB3717">
        <w:rPr>
          <w:rFonts w:ascii="Times New Roman" w:hAnsi="Times New Roman"/>
          <w:szCs w:val="24"/>
          <w:lang w:val="en-GB"/>
        </w:rPr>
        <w:t>Following an extended tour, where Theremin was demonstrating his ‘ether instrument’ in Europe, the inventor continued on to the United States. Upon arrival, Theremin attracted great interest and became something of a celebrity: an exotic Russian with a futuristic instrument. Theremin arrived on a three</w:t>
      </w:r>
      <w:r w:rsidR="007F5EA7">
        <w:rPr>
          <w:rFonts w:ascii="Times New Roman" w:hAnsi="Times New Roman"/>
          <w:szCs w:val="24"/>
          <w:lang w:val="en-GB"/>
        </w:rPr>
        <w:t>-</w:t>
      </w:r>
      <w:r w:rsidRPr="00CB3717">
        <w:rPr>
          <w:rFonts w:ascii="Times New Roman" w:hAnsi="Times New Roman"/>
          <w:szCs w:val="24"/>
          <w:lang w:val="en-GB"/>
        </w:rPr>
        <w:t xml:space="preserve">month visa, but he </w:t>
      </w:r>
      <w:r w:rsidR="007F5EA7">
        <w:rPr>
          <w:rFonts w:ascii="Times New Roman" w:hAnsi="Times New Roman"/>
          <w:szCs w:val="24"/>
          <w:lang w:val="en-GB"/>
        </w:rPr>
        <w:t>was to</w:t>
      </w:r>
      <w:r w:rsidRPr="00CB3717">
        <w:rPr>
          <w:rFonts w:ascii="Times New Roman" w:hAnsi="Times New Roman"/>
          <w:szCs w:val="24"/>
          <w:lang w:val="en-GB"/>
        </w:rPr>
        <w:t xml:space="preserve"> stay a decade in the US, on a string of extended temporary visitor visas. At the time, there were no diplomatic relations between the US and the Soviet Union, but there was a </w:t>
      </w:r>
      <w:r w:rsidR="007F5EA7">
        <w:rPr>
          <w:rFonts w:ascii="Times New Roman" w:hAnsi="Times New Roman"/>
          <w:szCs w:val="24"/>
          <w:lang w:val="en-GB"/>
        </w:rPr>
        <w:t>shared</w:t>
      </w:r>
      <w:r w:rsidRPr="00CB3717">
        <w:rPr>
          <w:rFonts w:ascii="Times New Roman" w:hAnsi="Times New Roman"/>
          <w:szCs w:val="24"/>
          <w:lang w:val="en-GB"/>
        </w:rPr>
        <w:t xml:space="preserve"> interest in pursuing business opportunities. While for the Americans, the Soviet Union seemed a promising market, for the Soviets business relations were closely tied with intelligence work. Theremin was no exception, he still had his ‘little extra assignment’. When he arrived in the US, Theremin had already made patent applications through Goldberg in the US for the radio watchman and the </w:t>
      </w:r>
      <w:proofErr w:type="spellStart"/>
      <w:r w:rsidR="00406E66">
        <w:rPr>
          <w:rFonts w:ascii="Times New Roman" w:hAnsi="Times New Roman"/>
          <w:szCs w:val="24"/>
          <w:lang w:val="en-GB"/>
        </w:rPr>
        <w:t>t</w:t>
      </w:r>
      <w:r w:rsidRPr="00CB3717">
        <w:rPr>
          <w:rFonts w:ascii="Times New Roman" w:hAnsi="Times New Roman"/>
          <w:szCs w:val="24"/>
          <w:lang w:val="en-GB"/>
        </w:rPr>
        <w:t>ermenvox</w:t>
      </w:r>
      <w:proofErr w:type="spellEnd"/>
      <w:r w:rsidRPr="00CB3717">
        <w:rPr>
          <w:rFonts w:ascii="Times New Roman" w:hAnsi="Times New Roman"/>
          <w:szCs w:val="24"/>
          <w:lang w:val="en-GB"/>
        </w:rPr>
        <w:t xml:space="preserve">. </w:t>
      </w:r>
      <w:r w:rsidRPr="00CB3717">
        <w:rPr>
          <w:rFonts w:ascii="Times New Roman" w:hAnsi="Times New Roman"/>
          <w:szCs w:val="24"/>
          <w:lang w:val="en-GB"/>
        </w:rPr>
        <w:lastRenderedPageBreak/>
        <w:t>These were granted in early 1928, and later in the year he made another six patent applications.</w:t>
      </w:r>
      <w:r w:rsidRPr="00CB3717">
        <w:rPr>
          <w:rStyle w:val="FootnoteReference"/>
          <w:rFonts w:ascii="Times New Roman" w:hAnsi="Times New Roman"/>
          <w:szCs w:val="24"/>
          <w:lang w:val="en-GB"/>
        </w:rPr>
        <w:footnoteReference w:id="12"/>
      </w:r>
      <w:r w:rsidRPr="00CB3717">
        <w:rPr>
          <w:rFonts w:ascii="Times New Roman" w:hAnsi="Times New Roman"/>
          <w:szCs w:val="24"/>
          <w:lang w:val="en-GB"/>
        </w:rPr>
        <w:t xml:space="preserve"> However, as the instrument was gaining fame, Theremin was also challenged by two American inventors</w:t>
      </w:r>
      <w:r w:rsidR="007F5EA7">
        <w:rPr>
          <w:rFonts w:ascii="Times New Roman" w:hAnsi="Times New Roman"/>
          <w:szCs w:val="24"/>
          <w:lang w:val="en-GB"/>
        </w:rPr>
        <w:t xml:space="preserve"> </w:t>
      </w:r>
      <w:r w:rsidRPr="00CB3717">
        <w:rPr>
          <w:rFonts w:ascii="Times New Roman" w:hAnsi="Times New Roman"/>
          <w:szCs w:val="24"/>
          <w:lang w:val="en-GB"/>
        </w:rPr>
        <w:t>who independently had earlier patents in a similar area. However, neither took any legal action</w:t>
      </w:r>
      <w:r w:rsidR="007F5EA7">
        <w:rPr>
          <w:rFonts w:ascii="Times New Roman" w:hAnsi="Times New Roman"/>
          <w:szCs w:val="24"/>
          <w:lang w:val="en-GB"/>
        </w:rPr>
        <w:t xml:space="preserve"> </w:t>
      </w:r>
      <w:r w:rsidR="007F5EA7" w:rsidRPr="00CB3717">
        <w:rPr>
          <w:rFonts w:ascii="Times New Roman" w:hAnsi="Times New Roman"/>
          <w:szCs w:val="24"/>
          <w:lang w:val="en-GB"/>
        </w:rPr>
        <w:t>at the time</w:t>
      </w:r>
      <w:r w:rsidR="007F5EA7">
        <w:rPr>
          <w:rFonts w:ascii="Times New Roman" w:hAnsi="Times New Roman"/>
          <w:szCs w:val="24"/>
          <w:lang w:val="en-GB"/>
        </w:rPr>
        <w:t>.</w:t>
      </w:r>
      <w:r w:rsidRPr="00CB3717">
        <w:rPr>
          <w:rFonts w:ascii="Times New Roman" w:hAnsi="Times New Roman"/>
          <w:szCs w:val="24"/>
          <w:lang w:val="en-GB"/>
        </w:rPr>
        <w:t xml:space="preserve"> Theremin was also shown interest by big corporation</w:t>
      </w:r>
      <w:r w:rsidR="007F5EA7">
        <w:rPr>
          <w:rFonts w:ascii="Times New Roman" w:hAnsi="Times New Roman"/>
          <w:szCs w:val="24"/>
          <w:lang w:val="en-GB"/>
        </w:rPr>
        <w:t>s</w:t>
      </w:r>
      <w:r w:rsidRPr="00CB3717">
        <w:rPr>
          <w:rFonts w:ascii="Times New Roman" w:hAnsi="Times New Roman"/>
          <w:szCs w:val="24"/>
          <w:lang w:val="en-GB"/>
        </w:rPr>
        <w:t xml:space="preserve">, and began to draw up a commercial strategy and plans for a company. He would ultimately sign a deal with </w:t>
      </w:r>
      <w:r w:rsidR="007F5EA7">
        <w:rPr>
          <w:rFonts w:ascii="Times New Roman" w:hAnsi="Times New Roman"/>
          <w:szCs w:val="24"/>
          <w:lang w:val="en-GB"/>
        </w:rPr>
        <w:t xml:space="preserve">RCA, </w:t>
      </w:r>
      <w:r w:rsidRPr="00CB3717">
        <w:rPr>
          <w:rFonts w:ascii="Times New Roman" w:hAnsi="Times New Roman"/>
          <w:szCs w:val="24"/>
          <w:lang w:val="en-GB"/>
        </w:rPr>
        <w:t>one of the biggest, for mass production of theremins in March 1929 (Glinsky</w:t>
      </w:r>
      <w:r w:rsidR="007F5EA7">
        <w:rPr>
          <w:rFonts w:ascii="Times New Roman" w:hAnsi="Times New Roman"/>
          <w:szCs w:val="24"/>
          <w:lang w:val="en-GB"/>
        </w:rPr>
        <w:t>,</w:t>
      </w:r>
      <w:r w:rsidRPr="00CB3717">
        <w:rPr>
          <w:rFonts w:ascii="Times New Roman" w:hAnsi="Times New Roman"/>
          <w:szCs w:val="24"/>
          <w:lang w:val="en-GB"/>
        </w:rPr>
        <w:t xml:space="preserve"> 2005</w:t>
      </w:r>
      <w:r w:rsidR="007F5EA7">
        <w:rPr>
          <w:rFonts w:ascii="Times New Roman" w:hAnsi="Times New Roman"/>
          <w:szCs w:val="24"/>
          <w:lang w:val="en-GB"/>
        </w:rPr>
        <w:t>, p.</w:t>
      </w:r>
      <w:r w:rsidRPr="00CB3717">
        <w:rPr>
          <w:rFonts w:ascii="Times New Roman" w:hAnsi="Times New Roman"/>
          <w:szCs w:val="24"/>
          <w:lang w:val="en-GB"/>
        </w:rPr>
        <w:t xml:space="preserve">93). Things were looking good. He created two companies to which the patent rights to his inventions were assigned. </w:t>
      </w:r>
    </w:p>
    <w:p w14:paraId="3E6F7BAF" w14:textId="0332B81A" w:rsidR="003450FB" w:rsidRPr="00CB3717" w:rsidRDefault="003450FB" w:rsidP="007F5EA7">
      <w:pPr>
        <w:spacing w:line="360" w:lineRule="auto"/>
        <w:ind w:firstLine="1304"/>
        <w:rPr>
          <w:rFonts w:ascii="Times New Roman" w:hAnsi="Times New Roman"/>
          <w:szCs w:val="24"/>
          <w:lang w:val="en-GB"/>
        </w:rPr>
      </w:pPr>
      <w:r w:rsidRPr="00CB3717">
        <w:rPr>
          <w:rFonts w:ascii="Times New Roman" w:hAnsi="Times New Roman"/>
          <w:szCs w:val="24"/>
          <w:lang w:val="en-GB"/>
        </w:rPr>
        <w:t>While the ether instrument was a novelty and curiosity, the big thing at the time was television. And RCA was in the TV race. This was a field of intense activity, but Theremin’s work was still impressive by the standards of the time</w:t>
      </w:r>
      <w:r w:rsidR="007F5EA7">
        <w:rPr>
          <w:rFonts w:ascii="Times New Roman" w:hAnsi="Times New Roman"/>
          <w:szCs w:val="24"/>
          <w:lang w:val="en-GB"/>
        </w:rPr>
        <w:t>,</w:t>
      </w:r>
      <w:r w:rsidRPr="00CB3717">
        <w:rPr>
          <w:rFonts w:ascii="Times New Roman" w:hAnsi="Times New Roman"/>
          <w:szCs w:val="24"/>
          <w:lang w:val="en-GB"/>
        </w:rPr>
        <w:t xml:space="preserve"> even </w:t>
      </w:r>
      <w:r w:rsidR="007F5EA7">
        <w:rPr>
          <w:rFonts w:ascii="Times New Roman" w:hAnsi="Times New Roman"/>
          <w:szCs w:val="24"/>
          <w:lang w:val="en-GB"/>
        </w:rPr>
        <w:t>though</w:t>
      </w:r>
      <w:r w:rsidRPr="00CB3717">
        <w:rPr>
          <w:rFonts w:ascii="Times New Roman" w:hAnsi="Times New Roman"/>
          <w:szCs w:val="24"/>
          <w:lang w:val="en-GB"/>
        </w:rPr>
        <w:t xml:space="preserve"> he had been out of the race for a few years. In September 1929</w:t>
      </w:r>
      <w:r w:rsidR="007F5EA7">
        <w:rPr>
          <w:rFonts w:ascii="Times New Roman" w:hAnsi="Times New Roman"/>
          <w:szCs w:val="24"/>
          <w:lang w:val="en-GB"/>
        </w:rPr>
        <w:t>,</w:t>
      </w:r>
      <w:r w:rsidRPr="00CB3717">
        <w:rPr>
          <w:rFonts w:ascii="Times New Roman" w:hAnsi="Times New Roman"/>
          <w:szCs w:val="24"/>
          <w:lang w:val="en-GB"/>
        </w:rPr>
        <w:t xml:space="preserve"> Theremin signed a contract with RCA, giving </w:t>
      </w:r>
      <w:r w:rsidR="007F5EA7">
        <w:rPr>
          <w:rFonts w:ascii="Times New Roman" w:hAnsi="Times New Roman"/>
          <w:szCs w:val="24"/>
          <w:lang w:val="en-GB"/>
        </w:rPr>
        <w:t xml:space="preserve">it </w:t>
      </w:r>
      <w:r w:rsidRPr="00CB3717">
        <w:rPr>
          <w:rFonts w:ascii="Times New Roman" w:hAnsi="Times New Roman"/>
          <w:szCs w:val="24"/>
          <w:lang w:val="en-GB"/>
        </w:rPr>
        <w:t>an option on a television prototype (Glinsky</w:t>
      </w:r>
      <w:r w:rsidR="007F5EA7">
        <w:rPr>
          <w:rFonts w:ascii="Times New Roman" w:hAnsi="Times New Roman"/>
          <w:szCs w:val="24"/>
          <w:lang w:val="en-GB"/>
        </w:rPr>
        <w:t>,</w:t>
      </w:r>
      <w:r w:rsidRPr="00CB3717">
        <w:rPr>
          <w:rFonts w:ascii="Times New Roman" w:hAnsi="Times New Roman"/>
          <w:szCs w:val="24"/>
          <w:lang w:val="en-GB"/>
        </w:rPr>
        <w:t xml:space="preserve"> 2005</w:t>
      </w:r>
      <w:r w:rsidR="007F5EA7">
        <w:rPr>
          <w:rFonts w:ascii="Times New Roman" w:hAnsi="Times New Roman"/>
          <w:szCs w:val="24"/>
          <w:lang w:val="en-GB"/>
        </w:rPr>
        <w:t>, p.</w:t>
      </w:r>
      <w:r w:rsidRPr="00CB3717">
        <w:rPr>
          <w:rFonts w:ascii="Times New Roman" w:hAnsi="Times New Roman"/>
          <w:szCs w:val="24"/>
          <w:lang w:val="en-GB"/>
        </w:rPr>
        <w:t>98). However, Theremin’s television system was not RCA</w:t>
      </w:r>
      <w:r w:rsidR="007F5EA7">
        <w:rPr>
          <w:rFonts w:ascii="Times New Roman" w:hAnsi="Times New Roman"/>
          <w:szCs w:val="24"/>
          <w:lang w:val="en-GB"/>
        </w:rPr>
        <w:t>’</w:t>
      </w:r>
      <w:r w:rsidRPr="00CB3717">
        <w:rPr>
          <w:rFonts w:ascii="Times New Roman" w:hAnsi="Times New Roman"/>
          <w:szCs w:val="24"/>
          <w:lang w:val="en-GB"/>
        </w:rPr>
        <w:t>s first choice</w:t>
      </w:r>
      <w:r w:rsidR="007F5EA7">
        <w:rPr>
          <w:rFonts w:ascii="Times New Roman" w:hAnsi="Times New Roman"/>
          <w:szCs w:val="24"/>
          <w:lang w:val="en-GB"/>
        </w:rPr>
        <w:t>; RCA</w:t>
      </w:r>
      <w:r w:rsidRPr="00CB3717">
        <w:rPr>
          <w:rFonts w:ascii="Times New Roman" w:hAnsi="Times New Roman"/>
          <w:szCs w:val="24"/>
          <w:lang w:val="en-GB"/>
        </w:rPr>
        <w:t xml:space="preserve"> had decided to go with Zworykin’s electronic system.</w:t>
      </w:r>
      <w:r w:rsidRPr="00CB3717">
        <w:rPr>
          <w:rStyle w:val="FootnoteReference"/>
          <w:rFonts w:ascii="Times New Roman" w:hAnsi="Times New Roman"/>
          <w:szCs w:val="24"/>
          <w:lang w:val="en-GB"/>
        </w:rPr>
        <w:footnoteReference w:id="13"/>
      </w:r>
      <w:r w:rsidRPr="00CB3717">
        <w:rPr>
          <w:rFonts w:ascii="Times New Roman" w:hAnsi="Times New Roman"/>
          <w:szCs w:val="24"/>
          <w:lang w:val="en-GB"/>
        </w:rPr>
        <w:t xml:space="preserve"> Theremin’s system was mechanical, and the offer to Theremin was likely intended as way of keeping options open </w:t>
      </w:r>
      <w:r w:rsidR="007F5EA7">
        <w:rPr>
          <w:rFonts w:ascii="Times New Roman" w:hAnsi="Times New Roman"/>
          <w:szCs w:val="24"/>
          <w:lang w:val="en-GB"/>
        </w:rPr>
        <w:t>-</w:t>
      </w:r>
      <w:r w:rsidRPr="00CB3717">
        <w:rPr>
          <w:rFonts w:ascii="Times New Roman" w:hAnsi="Times New Roman"/>
          <w:szCs w:val="24"/>
          <w:lang w:val="en-GB"/>
        </w:rPr>
        <w:t xml:space="preserve"> or to prevent him from doing anything with it that might compete with RCA. The attempts by RCA to create a dominant position in television</w:t>
      </w:r>
      <w:r w:rsidR="007F5EA7">
        <w:rPr>
          <w:rFonts w:ascii="Times New Roman" w:hAnsi="Times New Roman"/>
          <w:szCs w:val="24"/>
          <w:lang w:val="en-GB"/>
        </w:rPr>
        <w:t>,</w:t>
      </w:r>
      <w:r w:rsidRPr="00CB3717">
        <w:rPr>
          <w:rFonts w:ascii="Times New Roman" w:hAnsi="Times New Roman"/>
          <w:szCs w:val="24"/>
          <w:lang w:val="en-GB"/>
        </w:rPr>
        <w:t xml:space="preserve"> </w:t>
      </w:r>
      <w:r w:rsidR="007F5EA7">
        <w:rPr>
          <w:rFonts w:ascii="Times New Roman" w:hAnsi="Times New Roman"/>
          <w:szCs w:val="24"/>
          <w:lang w:val="en-GB"/>
        </w:rPr>
        <w:t>similar to its position when the company got into</w:t>
      </w:r>
      <w:r w:rsidRPr="00CB3717">
        <w:rPr>
          <w:rFonts w:ascii="Times New Roman" w:hAnsi="Times New Roman"/>
          <w:szCs w:val="24"/>
          <w:lang w:val="en-GB"/>
        </w:rPr>
        <w:t xml:space="preserve"> radio</w:t>
      </w:r>
      <w:r w:rsidR="007F5EA7">
        <w:rPr>
          <w:rFonts w:ascii="Times New Roman" w:hAnsi="Times New Roman"/>
          <w:szCs w:val="24"/>
          <w:lang w:val="en-GB"/>
        </w:rPr>
        <w:t>,</w:t>
      </w:r>
      <w:r w:rsidRPr="00CB3717">
        <w:rPr>
          <w:rFonts w:ascii="Times New Roman" w:hAnsi="Times New Roman"/>
          <w:szCs w:val="24"/>
          <w:lang w:val="en-GB"/>
        </w:rPr>
        <w:t xml:space="preserve"> has received a lot of attention</w:t>
      </w:r>
      <w:r w:rsidR="00B07876">
        <w:rPr>
          <w:rFonts w:ascii="Times New Roman" w:hAnsi="Times New Roman"/>
          <w:szCs w:val="24"/>
          <w:lang w:val="en-GB"/>
        </w:rPr>
        <w:t xml:space="preserve"> - n</w:t>
      </w:r>
      <w:r w:rsidRPr="00CB3717">
        <w:rPr>
          <w:rFonts w:ascii="Times New Roman" w:hAnsi="Times New Roman"/>
          <w:szCs w:val="24"/>
          <w:lang w:val="en-GB"/>
        </w:rPr>
        <w:t xml:space="preserve">ot least </w:t>
      </w:r>
      <w:r w:rsidR="007F5EA7">
        <w:rPr>
          <w:rFonts w:ascii="Times New Roman" w:hAnsi="Times New Roman"/>
          <w:szCs w:val="24"/>
          <w:lang w:val="en-GB"/>
        </w:rPr>
        <w:t xml:space="preserve">to </w:t>
      </w:r>
      <w:r w:rsidRPr="00CB3717">
        <w:rPr>
          <w:rFonts w:ascii="Times New Roman" w:hAnsi="Times New Roman"/>
          <w:szCs w:val="24"/>
          <w:lang w:val="en-GB"/>
        </w:rPr>
        <w:t xml:space="preserve">the ways </w:t>
      </w:r>
      <w:r w:rsidR="007F5EA7">
        <w:rPr>
          <w:rFonts w:ascii="Times New Roman" w:hAnsi="Times New Roman"/>
          <w:szCs w:val="24"/>
          <w:lang w:val="en-GB"/>
        </w:rPr>
        <w:t>RCA</w:t>
      </w:r>
      <w:r w:rsidRPr="00CB3717">
        <w:rPr>
          <w:rFonts w:ascii="Times New Roman" w:hAnsi="Times New Roman"/>
          <w:szCs w:val="24"/>
          <w:lang w:val="en-GB"/>
        </w:rPr>
        <w:t xml:space="preserve"> treated Philo Farnsworth, one of the early pioneers of electronic television, where RCA copied parts of Farnsworth’s inventions without paying him </w:t>
      </w:r>
      <w:r w:rsidR="00B07876">
        <w:rPr>
          <w:rFonts w:ascii="Times New Roman" w:hAnsi="Times New Roman"/>
          <w:szCs w:val="24"/>
          <w:lang w:val="en-GB"/>
        </w:rPr>
        <w:t xml:space="preserve">for </w:t>
      </w:r>
      <w:r w:rsidRPr="00CB3717">
        <w:rPr>
          <w:rFonts w:ascii="Times New Roman" w:hAnsi="Times New Roman"/>
          <w:szCs w:val="24"/>
          <w:lang w:val="en-GB"/>
        </w:rPr>
        <w:t>any licenses. Farnsworth eventually won in court, but by abusing its dominant position RCA had already in effect crushed his company. RCA also engaged in patent suppression</w:t>
      </w:r>
      <w:r w:rsidR="00B07876">
        <w:rPr>
          <w:rFonts w:ascii="Times New Roman" w:hAnsi="Times New Roman"/>
          <w:szCs w:val="24"/>
          <w:lang w:val="en-GB"/>
        </w:rPr>
        <w:t>;</w:t>
      </w:r>
      <w:r w:rsidRPr="00CB3717">
        <w:rPr>
          <w:rFonts w:ascii="Times New Roman" w:hAnsi="Times New Roman"/>
          <w:szCs w:val="24"/>
          <w:lang w:val="en-GB"/>
        </w:rPr>
        <w:t xml:space="preserve"> that is</w:t>
      </w:r>
      <w:r w:rsidR="00B07876">
        <w:rPr>
          <w:rFonts w:ascii="Times New Roman" w:hAnsi="Times New Roman"/>
          <w:szCs w:val="24"/>
          <w:lang w:val="en-GB"/>
        </w:rPr>
        <w:t>,</w:t>
      </w:r>
      <w:r w:rsidRPr="00CB3717">
        <w:rPr>
          <w:rFonts w:ascii="Times New Roman" w:hAnsi="Times New Roman"/>
          <w:szCs w:val="24"/>
          <w:lang w:val="en-GB"/>
        </w:rPr>
        <w:t xml:space="preserve"> acquiring rights to inventions they did not intend to use in order to prevent others from developing that technology (</w:t>
      </w:r>
      <w:r w:rsidR="00F1332F">
        <w:rPr>
          <w:rFonts w:ascii="Times New Roman" w:hAnsi="Times New Roman"/>
          <w:i/>
          <w:iCs/>
          <w:szCs w:val="24"/>
          <w:lang w:val="en-GB"/>
        </w:rPr>
        <w:t>cf.</w:t>
      </w:r>
      <w:r w:rsidRPr="00B07876">
        <w:rPr>
          <w:rFonts w:ascii="Times New Roman" w:hAnsi="Times New Roman"/>
          <w:i/>
          <w:iCs/>
          <w:szCs w:val="24"/>
          <w:lang w:val="en-GB"/>
        </w:rPr>
        <w:t xml:space="preserve"> </w:t>
      </w:r>
      <w:r w:rsidRPr="00CB3717">
        <w:rPr>
          <w:rFonts w:ascii="Times New Roman" w:hAnsi="Times New Roman"/>
          <w:szCs w:val="24"/>
          <w:lang w:val="en-GB"/>
        </w:rPr>
        <w:t>Schwartz</w:t>
      </w:r>
      <w:r w:rsidR="00B07876">
        <w:rPr>
          <w:rFonts w:ascii="Times New Roman" w:hAnsi="Times New Roman"/>
          <w:szCs w:val="24"/>
          <w:lang w:val="en-GB"/>
        </w:rPr>
        <w:t>,</w:t>
      </w:r>
      <w:r w:rsidRPr="00CB3717">
        <w:rPr>
          <w:rFonts w:ascii="Times New Roman" w:hAnsi="Times New Roman"/>
          <w:szCs w:val="24"/>
          <w:lang w:val="en-GB"/>
        </w:rPr>
        <w:t xml:space="preserve"> 2002, Stern</w:t>
      </w:r>
      <w:r w:rsidR="00B07876">
        <w:rPr>
          <w:rFonts w:ascii="Times New Roman" w:hAnsi="Times New Roman"/>
          <w:szCs w:val="24"/>
          <w:lang w:val="en-GB"/>
        </w:rPr>
        <w:t>,</w:t>
      </w:r>
      <w:r w:rsidRPr="00CB3717">
        <w:rPr>
          <w:rFonts w:ascii="Times New Roman" w:hAnsi="Times New Roman"/>
          <w:szCs w:val="24"/>
          <w:lang w:val="en-GB"/>
        </w:rPr>
        <w:t xml:space="preserve"> 1964). </w:t>
      </w:r>
    </w:p>
    <w:p w14:paraId="32AD0A76" w14:textId="13CDCCCD" w:rsidR="00B07876" w:rsidRDefault="003450FB" w:rsidP="00B07876">
      <w:pPr>
        <w:spacing w:line="360" w:lineRule="auto"/>
        <w:ind w:firstLine="1304"/>
        <w:rPr>
          <w:rFonts w:ascii="Times New Roman" w:hAnsi="Times New Roman"/>
          <w:szCs w:val="24"/>
          <w:lang w:val="en-GB"/>
        </w:rPr>
      </w:pPr>
      <w:r w:rsidRPr="00CB3717">
        <w:rPr>
          <w:rFonts w:ascii="Times New Roman" w:hAnsi="Times New Roman"/>
          <w:szCs w:val="24"/>
          <w:lang w:val="en-GB"/>
        </w:rPr>
        <w:t>The release of the RCA Theremins coincided with the stock market crash</w:t>
      </w:r>
      <w:r w:rsidR="00B07876">
        <w:rPr>
          <w:rFonts w:ascii="Times New Roman" w:hAnsi="Times New Roman"/>
          <w:szCs w:val="24"/>
          <w:lang w:val="en-GB"/>
        </w:rPr>
        <w:t xml:space="preserve"> in</w:t>
      </w:r>
      <w:r w:rsidRPr="00CB3717">
        <w:rPr>
          <w:rFonts w:ascii="Times New Roman" w:hAnsi="Times New Roman"/>
          <w:szCs w:val="24"/>
          <w:lang w:val="en-GB"/>
        </w:rPr>
        <w:t xml:space="preserve"> autumn 1929 and was never a success. When Lee De Forest, who in his memoirs dubbed himself ‘father of radio’ and was one of the inventors that earlier challenged Theremin, sued for patent infringement, </w:t>
      </w:r>
      <w:r w:rsidR="00B07876">
        <w:rPr>
          <w:rFonts w:ascii="Times New Roman" w:hAnsi="Times New Roman"/>
          <w:szCs w:val="24"/>
          <w:lang w:val="en-GB"/>
        </w:rPr>
        <w:t>it</w:t>
      </w:r>
      <w:r w:rsidRPr="00CB3717">
        <w:rPr>
          <w:rFonts w:ascii="Times New Roman" w:hAnsi="Times New Roman"/>
          <w:szCs w:val="24"/>
          <w:lang w:val="en-GB"/>
        </w:rPr>
        <w:t xml:space="preserve"> was the death blow to an already failed enterprise. While the RCA Theremin failed commercially, the information on the technology did indeed enter the public </w:t>
      </w:r>
      <w:r w:rsidRPr="00CB3717">
        <w:rPr>
          <w:rFonts w:ascii="Times New Roman" w:hAnsi="Times New Roman"/>
          <w:szCs w:val="24"/>
          <w:lang w:val="en-GB"/>
        </w:rPr>
        <w:lastRenderedPageBreak/>
        <w:t xml:space="preserve">sphere and enabled enthusiasts to build their own instruments </w:t>
      </w:r>
      <w:r w:rsidR="00B07876">
        <w:rPr>
          <w:rFonts w:ascii="Times New Roman" w:hAnsi="Times New Roman"/>
          <w:szCs w:val="24"/>
          <w:lang w:val="en-GB"/>
        </w:rPr>
        <w:t>-</w:t>
      </w:r>
      <w:r w:rsidRPr="00CB3717">
        <w:rPr>
          <w:rFonts w:ascii="Times New Roman" w:hAnsi="Times New Roman"/>
          <w:szCs w:val="24"/>
          <w:lang w:val="en-GB"/>
        </w:rPr>
        <w:t xml:space="preserve"> it went from ‘</w:t>
      </w:r>
      <w:r w:rsidRPr="00CB3717">
        <w:rPr>
          <w:rFonts w:ascii="Times New Roman" w:hAnsi="Times New Roman"/>
          <w:i/>
          <w:iCs/>
          <w:szCs w:val="24"/>
          <w:lang w:val="en-GB"/>
        </w:rPr>
        <w:t>the</w:t>
      </w:r>
      <w:r w:rsidRPr="00CB3717">
        <w:rPr>
          <w:rFonts w:ascii="Times New Roman" w:hAnsi="Times New Roman"/>
          <w:szCs w:val="24"/>
          <w:lang w:val="en-GB"/>
        </w:rPr>
        <w:t xml:space="preserve"> </w:t>
      </w:r>
      <w:r w:rsidR="00F57AFC">
        <w:rPr>
          <w:rFonts w:ascii="Times New Roman" w:hAnsi="Times New Roman"/>
          <w:szCs w:val="24"/>
          <w:lang w:val="en-GB"/>
        </w:rPr>
        <w:t>t</w:t>
      </w:r>
      <w:r w:rsidRPr="00CB3717">
        <w:rPr>
          <w:rFonts w:ascii="Times New Roman" w:hAnsi="Times New Roman"/>
          <w:szCs w:val="24"/>
          <w:lang w:val="en-GB"/>
        </w:rPr>
        <w:t>heremin’ to ‘a theremin’ (Glinsky</w:t>
      </w:r>
      <w:r w:rsidR="00B07876">
        <w:rPr>
          <w:rFonts w:ascii="Times New Roman" w:hAnsi="Times New Roman"/>
          <w:szCs w:val="24"/>
          <w:lang w:val="en-GB"/>
        </w:rPr>
        <w:t>,</w:t>
      </w:r>
      <w:r w:rsidRPr="00CB3717">
        <w:rPr>
          <w:rFonts w:ascii="Times New Roman" w:hAnsi="Times New Roman"/>
          <w:szCs w:val="24"/>
          <w:lang w:val="en-GB"/>
        </w:rPr>
        <w:t xml:space="preserve"> 2005</w:t>
      </w:r>
      <w:r w:rsidR="00B07876">
        <w:rPr>
          <w:rFonts w:ascii="Times New Roman" w:hAnsi="Times New Roman"/>
          <w:szCs w:val="24"/>
          <w:lang w:val="en-GB"/>
        </w:rPr>
        <w:t>, p.</w:t>
      </w:r>
      <w:r w:rsidRPr="00CB3717">
        <w:rPr>
          <w:rFonts w:ascii="Times New Roman" w:hAnsi="Times New Roman"/>
          <w:szCs w:val="24"/>
          <w:lang w:val="en-GB"/>
        </w:rPr>
        <w:t xml:space="preserve">150). </w:t>
      </w:r>
    </w:p>
    <w:p w14:paraId="5F099C13" w14:textId="50BE6171" w:rsidR="003450FB" w:rsidRPr="00CB3717" w:rsidRDefault="003450FB" w:rsidP="00B07876">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Perhaps predictably, RCA never took up the option on Theremin’s television. With several failed enterprises, Theremin was in debt. The promise of his early days in the US was gone. In the 1930s, he had some limited success with the company Teletouch, developing alarms based on his radio watchman (and later other things as well). The most spectacular commission of Teletouch </w:t>
      </w:r>
      <w:r w:rsidR="00B07876">
        <w:rPr>
          <w:rFonts w:ascii="Times New Roman" w:hAnsi="Times New Roman"/>
          <w:szCs w:val="24"/>
          <w:lang w:val="en-GB"/>
        </w:rPr>
        <w:t>-</w:t>
      </w:r>
      <w:r w:rsidRPr="00CB3717">
        <w:rPr>
          <w:rFonts w:ascii="Times New Roman" w:hAnsi="Times New Roman"/>
          <w:szCs w:val="24"/>
          <w:lang w:val="en-GB"/>
        </w:rPr>
        <w:t xml:space="preserve"> an alarm for the Alcatraz prison</w:t>
      </w:r>
      <w:r w:rsidR="00B07876">
        <w:rPr>
          <w:rFonts w:ascii="Times New Roman" w:hAnsi="Times New Roman"/>
          <w:szCs w:val="24"/>
          <w:lang w:val="en-GB"/>
        </w:rPr>
        <w:t xml:space="preserve"> - </w:t>
      </w:r>
      <w:r w:rsidR="00B07876" w:rsidRPr="00B07876">
        <w:rPr>
          <w:rFonts w:ascii="Times New Roman" w:hAnsi="Times New Roman"/>
          <w:szCs w:val="24"/>
          <w:lang w:val="en-GB"/>
        </w:rPr>
        <w:t xml:space="preserve"> </w:t>
      </w:r>
      <w:r w:rsidR="00B07876" w:rsidRPr="00CB3717">
        <w:rPr>
          <w:rFonts w:ascii="Times New Roman" w:hAnsi="Times New Roman"/>
          <w:szCs w:val="24"/>
          <w:lang w:val="en-GB"/>
        </w:rPr>
        <w:t xml:space="preserve">also </w:t>
      </w:r>
      <w:r w:rsidR="00B07876">
        <w:rPr>
          <w:rFonts w:ascii="Times New Roman" w:hAnsi="Times New Roman"/>
          <w:szCs w:val="24"/>
          <w:lang w:val="en-GB"/>
        </w:rPr>
        <w:t xml:space="preserve">led to </w:t>
      </w:r>
      <w:r w:rsidR="00B07876" w:rsidRPr="00CB3717">
        <w:rPr>
          <w:rFonts w:ascii="Times New Roman" w:hAnsi="Times New Roman"/>
          <w:szCs w:val="24"/>
          <w:lang w:val="en-GB"/>
        </w:rPr>
        <w:t>its downfall</w:t>
      </w:r>
      <w:r w:rsidRPr="00CB3717">
        <w:rPr>
          <w:rFonts w:ascii="Times New Roman" w:hAnsi="Times New Roman"/>
          <w:szCs w:val="24"/>
          <w:lang w:val="en-GB"/>
        </w:rPr>
        <w:t xml:space="preserve"> As there were malfunctions in the system, the contract was eventually terminated and Teletouch had to pay compensation (Glinsk</w:t>
      </w:r>
      <w:r w:rsidR="00B07876">
        <w:rPr>
          <w:rFonts w:ascii="Times New Roman" w:hAnsi="Times New Roman"/>
          <w:szCs w:val="24"/>
          <w:lang w:val="en-GB"/>
        </w:rPr>
        <w:t>,</w:t>
      </w:r>
      <w:r w:rsidRPr="00CB3717">
        <w:rPr>
          <w:rFonts w:ascii="Times New Roman" w:hAnsi="Times New Roman"/>
          <w:szCs w:val="24"/>
          <w:lang w:val="en-GB"/>
        </w:rPr>
        <w:t xml:space="preserve">y 2005). </w:t>
      </w:r>
    </w:p>
    <w:p w14:paraId="0EB55CCC" w14:textId="33B76BE2" w:rsidR="003450FB" w:rsidRPr="00CB3717" w:rsidRDefault="003450FB" w:rsidP="00B07876">
      <w:pPr>
        <w:spacing w:line="360" w:lineRule="auto"/>
        <w:ind w:firstLine="1304"/>
        <w:rPr>
          <w:rFonts w:ascii="Times New Roman" w:hAnsi="Times New Roman"/>
          <w:szCs w:val="24"/>
          <w:lang w:val="en-GB"/>
        </w:rPr>
      </w:pPr>
      <w:r w:rsidRPr="00CB3717">
        <w:rPr>
          <w:rFonts w:ascii="Times New Roman" w:hAnsi="Times New Roman"/>
          <w:szCs w:val="24"/>
          <w:lang w:val="en-US"/>
        </w:rPr>
        <w:t>During his years in the US, Lev Theremin resembled the Western archetype of the lone (heroic or eccentric) inventor</w:t>
      </w:r>
      <w:r w:rsidR="00B07876">
        <w:rPr>
          <w:rFonts w:ascii="Times New Roman" w:hAnsi="Times New Roman"/>
          <w:szCs w:val="24"/>
          <w:lang w:val="en-US"/>
        </w:rPr>
        <w:t>;</w:t>
      </w:r>
      <w:r w:rsidRPr="00CB3717">
        <w:rPr>
          <w:rFonts w:ascii="Times New Roman" w:hAnsi="Times New Roman"/>
          <w:szCs w:val="24"/>
          <w:lang w:val="en-US"/>
        </w:rPr>
        <w:t xml:space="preserve"> for a long time he worked out of his hotel room. </w:t>
      </w:r>
      <w:r w:rsidR="00F1332F">
        <w:rPr>
          <w:rFonts w:ascii="Times New Roman" w:hAnsi="Times New Roman"/>
          <w:szCs w:val="24"/>
          <w:lang w:val="en-US"/>
        </w:rPr>
        <w:t>The lone inventor was a</w:t>
      </w:r>
      <w:r w:rsidRPr="00CB3717">
        <w:rPr>
          <w:rFonts w:ascii="Times New Roman" w:hAnsi="Times New Roman"/>
          <w:szCs w:val="24"/>
          <w:lang w:val="en-US"/>
        </w:rPr>
        <w:t xml:space="preserve"> figure that</w:t>
      </w:r>
      <w:r w:rsidR="00F1332F">
        <w:rPr>
          <w:rFonts w:ascii="Times New Roman" w:hAnsi="Times New Roman"/>
          <w:szCs w:val="24"/>
          <w:lang w:val="en-US"/>
        </w:rPr>
        <w:t>,</w:t>
      </w:r>
      <w:r w:rsidRPr="00CB3717">
        <w:rPr>
          <w:rFonts w:ascii="Times New Roman" w:hAnsi="Times New Roman"/>
          <w:szCs w:val="24"/>
          <w:lang w:val="en-US"/>
        </w:rPr>
        <w:t xml:space="preserve"> during the time of Theremin’s American sojourn</w:t>
      </w:r>
      <w:r w:rsidR="00F1332F">
        <w:rPr>
          <w:rFonts w:ascii="Times New Roman" w:hAnsi="Times New Roman"/>
          <w:szCs w:val="24"/>
          <w:lang w:val="en-US"/>
        </w:rPr>
        <w:t>,</w:t>
      </w:r>
      <w:r w:rsidRPr="00CB3717">
        <w:rPr>
          <w:rFonts w:ascii="Times New Roman" w:hAnsi="Times New Roman"/>
          <w:szCs w:val="24"/>
          <w:lang w:val="en-US"/>
        </w:rPr>
        <w:t xml:space="preserve"> w</w:t>
      </w:r>
      <w:r w:rsidR="00F1332F">
        <w:rPr>
          <w:rFonts w:ascii="Times New Roman" w:hAnsi="Times New Roman"/>
          <w:szCs w:val="24"/>
          <w:lang w:val="en-US"/>
        </w:rPr>
        <w:t>as</w:t>
      </w:r>
      <w:r w:rsidRPr="00CB3717">
        <w:rPr>
          <w:rFonts w:ascii="Times New Roman" w:hAnsi="Times New Roman"/>
          <w:szCs w:val="24"/>
          <w:lang w:val="en-US"/>
        </w:rPr>
        <w:t xml:space="preserve"> seen as threatened by the research and development departments of big corporations (</w:t>
      </w:r>
      <w:r w:rsidR="00F1332F">
        <w:rPr>
          <w:rFonts w:ascii="Times New Roman" w:hAnsi="Times New Roman"/>
          <w:i/>
          <w:iCs/>
          <w:szCs w:val="24"/>
          <w:lang w:val="en-US"/>
        </w:rPr>
        <w:t>cf.</w:t>
      </w:r>
      <w:r w:rsidRPr="00F1332F">
        <w:rPr>
          <w:rFonts w:ascii="Times New Roman" w:hAnsi="Times New Roman"/>
          <w:i/>
          <w:iCs/>
          <w:szCs w:val="24"/>
          <w:lang w:val="en-US"/>
        </w:rPr>
        <w:t xml:space="preserve"> </w:t>
      </w:r>
      <w:r w:rsidRPr="00CB3717">
        <w:rPr>
          <w:rFonts w:ascii="Times New Roman" w:hAnsi="Times New Roman"/>
          <w:szCs w:val="24"/>
          <w:lang w:val="en-US"/>
        </w:rPr>
        <w:t>Hintz</w:t>
      </w:r>
      <w:r w:rsidR="00F1332F">
        <w:rPr>
          <w:rFonts w:ascii="Times New Roman" w:hAnsi="Times New Roman"/>
          <w:szCs w:val="24"/>
          <w:lang w:val="en-US"/>
        </w:rPr>
        <w:t>,</w:t>
      </w:r>
      <w:r w:rsidRPr="00CB3717">
        <w:rPr>
          <w:rFonts w:ascii="Times New Roman" w:hAnsi="Times New Roman"/>
          <w:szCs w:val="24"/>
          <w:lang w:val="en-US"/>
        </w:rPr>
        <w:t xml:space="preserve"> 2021).</w:t>
      </w:r>
      <w:r w:rsidRPr="00CB3717">
        <w:rPr>
          <w:rFonts w:ascii="Times New Roman" w:hAnsi="Times New Roman"/>
          <w:szCs w:val="24"/>
          <w:lang w:val="en-GB"/>
        </w:rPr>
        <w:t xml:space="preserve"> Tellingly, one biography of Farnsworth is called </w:t>
      </w:r>
      <w:r w:rsidRPr="00F1332F">
        <w:rPr>
          <w:rFonts w:ascii="Times New Roman" w:hAnsi="Times New Roman"/>
          <w:i/>
          <w:iCs/>
          <w:szCs w:val="24"/>
          <w:lang w:val="en-GB"/>
        </w:rPr>
        <w:t xml:space="preserve">The </w:t>
      </w:r>
      <w:r w:rsidR="00F1332F">
        <w:rPr>
          <w:rFonts w:ascii="Times New Roman" w:hAnsi="Times New Roman"/>
          <w:i/>
          <w:iCs/>
          <w:szCs w:val="24"/>
          <w:lang w:val="en-GB"/>
        </w:rPr>
        <w:t>L</w:t>
      </w:r>
      <w:r w:rsidRPr="00F1332F">
        <w:rPr>
          <w:rFonts w:ascii="Times New Roman" w:hAnsi="Times New Roman"/>
          <w:i/>
          <w:iCs/>
          <w:szCs w:val="24"/>
          <w:lang w:val="en-GB"/>
        </w:rPr>
        <w:t xml:space="preserve">ast </w:t>
      </w:r>
      <w:r w:rsidR="00F1332F">
        <w:rPr>
          <w:rFonts w:ascii="Times New Roman" w:hAnsi="Times New Roman"/>
          <w:i/>
          <w:iCs/>
          <w:szCs w:val="24"/>
          <w:lang w:val="en-GB"/>
        </w:rPr>
        <w:t>L</w:t>
      </w:r>
      <w:r w:rsidRPr="00F1332F">
        <w:rPr>
          <w:rFonts w:ascii="Times New Roman" w:hAnsi="Times New Roman"/>
          <w:i/>
          <w:iCs/>
          <w:szCs w:val="24"/>
          <w:lang w:val="en-GB"/>
        </w:rPr>
        <w:t xml:space="preserve">one </w:t>
      </w:r>
      <w:r w:rsidR="00F1332F">
        <w:rPr>
          <w:rFonts w:ascii="Times New Roman" w:hAnsi="Times New Roman"/>
          <w:i/>
          <w:iCs/>
          <w:szCs w:val="24"/>
          <w:lang w:val="en-GB"/>
        </w:rPr>
        <w:t>I</w:t>
      </w:r>
      <w:r w:rsidRPr="00F1332F">
        <w:rPr>
          <w:rFonts w:ascii="Times New Roman" w:hAnsi="Times New Roman"/>
          <w:i/>
          <w:iCs/>
          <w:szCs w:val="24"/>
          <w:lang w:val="en-GB"/>
        </w:rPr>
        <w:t>nventor</w:t>
      </w:r>
      <w:r w:rsidRPr="00CB3717">
        <w:rPr>
          <w:rFonts w:ascii="Times New Roman" w:hAnsi="Times New Roman"/>
          <w:szCs w:val="24"/>
          <w:lang w:val="en-GB"/>
        </w:rPr>
        <w:t xml:space="preserve"> (Schwartz</w:t>
      </w:r>
      <w:r w:rsidR="00F1332F">
        <w:rPr>
          <w:rFonts w:ascii="Times New Roman" w:hAnsi="Times New Roman"/>
          <w:szCs w:val="24"/>
          <w:lang w:val="en-GB"/>
        </w:rPr>
        <w:t xml:space="preserve">, </w:t>
      </w:r>
      <w:r w:rsidRPr="00CB3717">
        <w:rPr>
          <w:rFonts w:ascii="Times New Roman" w:hAnsi="Times New Roman"/>
          <w:szCs w:val="24"/>
          <w:lang w:val="en-GB"/>
        </w:rPr>
        <w:t>2002). While, as Hintz (2021) has shown, the</w:t>
      </w:r>
      <w:r w:rsidR="00F1332F">
        <w:rPr>
          <w:rFonts w:ascii="Times New Roman" w:hAnsi="Times New Roman"/>
          <w:szCs w:val="24"/>
          <w:lang w:val="en-GB"/>
        </w:rPr>
        <w:t>y</w:t>
      </w:r>
      <w:r w:rsidRPr="00CB3717">
        <w:rPr>
          <w:rFonts w:ascii="Times New Roman" w:hAnsi="Times New Roman"/>
          <w:szCs w:val="24"/>
          <w:lang w:val="en-GB"/>
        </w:rPr>
        <w:t xml:space="preserve"> never completely vanished, the obstacles </w:t>
      </w:r>
      <w:r w:rsidR="00F1332F">
        <w:rPr>
          <w:rFonts w:ascii="Times New Roman" w:hAnsi="Times New Roman"/>
          <w:szCs w:val="24"/>
          <w:lang w:val="en-GB"/>
        </w:rPr>
        <w:t>faced by the</w:t>
      </w:r>
      <w:r w:rsidRPr="00CB3717">
        <w:rPr>
          <w:rFonts w:ascii="Times New Roman" w:hAnsi="Times New Roman"/>
          <w:szCs w:val="24"/>
          <w:lang w:val="en-GB"/>
        </w:rPr>
        <w:t xml:space="preserve"> lone inventor was formidable. In a review of Schwartz’s book</w:t>
      </w:r>
      <w:r w:rsidR="00F1332F">
        <w:rPr>
          <w:rFonts w:ascii="Times New Roman" w:hAnsi="Times New Roman"/>
          <w:szCs w:val="24"/>
          <w:lang w:val="en-GB"/>
        </w:rPr>
        <w:t>,</w:t>
      </w:r>
      <w:r w:rsidRPr="00CB3717">
        <w:rPr>
          <w:rFonts w:ascii="Times New Roman" w:hAnsi="Times New Roman"/>
          <w:szCs w:val="24"/>
          <w:lang w:val="en-GB"/>
        </w:rPr>
        <w:t xml:space="preserve"> Malcom Gladwell observes that the case of Farnsworth </w:t>
      </w:r>
      <w:r w:rsidR="00F1332F">
        <w:rPr>
          <w:rFonts w:ascii="Times New Roman" w:hAnsi="Times New Roman"/>
          <w:szCs w:val="24"/>
          <w:lang w:val="en-GB"/>
        </w:rPr>
        <w:t xml:space="preserve">is </w:t>
      </w:r>
      <w:r w:rsidRPr="00CB3717">
        <w:rPr>
          <w:rFonts w:ascii="Times New Roman" w:hAnsi="Times New Roman"/>
          <w:szCs w:val="24"/>
          <w:lang w:val="en-GB"/>
        </w:rPr>
        <w:t xml:space="preserve">not only a David </w:t>
      </w:r>
      <w:r w:rsidRPr="00F1332F">
        <w:rPr>
          <w:rFonts w:ascii="Times New Roman" w:hAnsi="Times New Roman"/>
          <w:i/>
          <w:iCs/>
          <w:szCs w:val="24"/>
          <w:lang w:val="en-GB"/>
        </w:rPr>
        <w:t>vs</w:t>
      </w:r>
      <w:r w:rsidRPr="00CB3717">
        <w:rPr>
          <w:rFonts w:ascii="Times New Roman" w:hAnsi="Times New Roman"/>
          <w:szCs w:val="24"/>
          <w:lang w:val="en-GB"/>
        </w:rPr>
        <w:t xml:space="preserve"> Goliath story, but actually shows how important big companies, or for that matter institutions more broadly, are: </w:t>
      </w:r>
      <w:r w:rsidR="00F1332F">
        <w:rPr>
          <w:rFonts w:ascii="Times New Roman" w:hAnsi="Times New Roman"/>
          <w:szCs w:val="24"/>
          <w:lang w:val="en-GB"/>
        </w:rPr>
        <w:t>‘</w:t>
      </w:r>
      <w:r w:rsidRPr="00CB3717">
        <w:rPr>
          <w:rFonts w:ascii="Times New Roman" w:hAnsi="Times New Roman"/>
          <w:szCs w:val="24"/>
          <w:lang w:val="en-GB"/>
        </w:rPr>
        <w:t xml:space="preserve">they are also the safest environment for failure </w:t>
      </w:r>
      <w:r w:rsidR="00F1332F">
        <w:rPr>
          <w:rFonts w:ascii="Times New Roman" w:hAnsi="Times New Roman"/>
          <w:szCs w:val="24"/>
          <w:lang w:val="en-GB"/>
        </w:rPr>
        <w:t>-</w:t>
      </w:r>
      <w:r w:rsidRPr="00CB3717">
        <w:rPr>
          <w:rFonts w:ascii="Times New Roman" w:hAnsi="Times New Roman"/>
          <w:szCs w:val="24"/>
          <w:lang w:val="en-GB"/>
        </w:rPr>
        <w:t xml:space="preserve"> and, much of the time, failure is what lies in store for innovators and visionaries</w:t>
      </w:r>
      <w:r w:rsidR="00F1332F">
        <w:rPr>
          <w:rFonts w:ascii="Times New Roman" w:hAnsi="Times New Roman"/>
          <w:szCs w:val="24"/>
          <w:lang w:val="en-GB"/>
        </w:rPr>
        <w:t>’</w:t>
      </w:r>
      <w:r w:rsidRPr="00CB3717">
        <w:rPr>
          <w:rFonts w:ascii="Times New Roman" w:hAnsi="Times New Roman"/>
          <w:szCs w:val="24"/>
          <w:lang w:val="en-GB"/>
        </w:rPr>
        <w:t xml:space="preserve"> (Gladwell</w:t>
      </w:r>
      <w:r w:rsidR="00F1332F">
        <w:rPr>
          <w:rFonts w:ascii="Times New Roman" w:hAnsi="Times New Roman"/>
          <w:szCs w:val="24"/>
          <w:lang w:val="en-GB"/>
        </w:rPr>
        <w:t>,</w:t>
      </w:r>
      <w:r w:rsidRPr="00CB3717">
        <w:rPr>
          <w:rFonts w:ascii="Times New Roman" w:hAnsi="Times New Roman"/>
          <w:szCs w:val="24"/>
          <w:lang w:val="en-GB"/>
        </w:rPr>
        <w:t xml:space="preserve"> 2002). For Zworykin, developing television </w:t>
      </w:r>
      <w:r w:rsidR="00F1332F">
        <w:rPr>
          <w:rFonts w:ascii="Times New Roman" w:hAnsi="Times New Roman"/>
          <w:szCs w:val="24"/>
          <w:lang w:val="en-GB"/>
        </w:rPr>
        <w:t xml:space="preserve">involved </w:t>
      </w:r>
      <w:r w:rsidRPr="00CB3717">
        <w:rPr>
          <w:rFonts w:ascii="Times New Roman" w:hAnsi="Times New Roman"/>
          <w:szCs w:val="24"/>
          <w:lang w:val="en-GB"/>
        </w:rPr>
        <w:t xml:space="preserve">a bumpier road than he envisioned, but throughout the process he had his pay check and the support of RCA. </w:t>
      </w:r>
    </w:p>
    <w:p w14:paraId="7BC974E5" w14:textId="11F8EDDC" w:rsidR="003450FB" w:rsidRPr="00CB3717" w:rsidRDefault="003450FB" w:rsidP="00FE18A6">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Going alone means that the inventor must attract investors and run a business, and probably both Theremin and Farnsworth were a lot better inventors than businessmen. The lone inventor must also shoulder the risk of failure alone. </w:t>
      </w:r>
      <w:r w:rsidR="00F1332F">
        <w:rPr>
          <w:rFonts w:ascii="Times New Roman" w:hAnsi="Times New Roman"/>
          <w:szCs w:val="24"/>
          <w:lang w:val="en-GB"/>
        </w:rPr>
        <w:t xml:space="preserve">Much </w:t>
      </w:r>
      <w:r w:rsidRPr="00CB3717">
        <w:rPr>
          <w:rFonts w:ascii="Times New Roman" w:hAnsi="Times New Roman"/>
          <w:szCs w:val="24"/>
          <w:lang w:val="en-GB"/>
        </w:rPr>
        <w:t xml:space="preserve">of Soviet criticism towards the Western patent system can be illustrated by </w:t>
      </w:r>
      <w:r w:rsidR="00F1332F">
        <w:rPr>
          <w:rFonts w:ascii="Times New Roman" w:hAnsi="Times New Roman"/>
          <w:szCs w:val="24"/>
          <w:lang w:val="en-GB"/>
        </w:rPr>
        <w:t xml:space="preserve">the </w:t>
      </w:r>
      <w:r w:rsidRPr="00CB3717">
        <w:rPr>
          <w:rFonts w:ascii="Times New Roman" w:hAnsi="Times New Roman"/>
          <w:szCs w:val="24"/>
          <w:lang w:val="en-GB"/>
        </w:rPr>
        <w:t>fate of Theremin in the US, and the history of television. The intellectual property system does not necessarily serve the inventor</w:t>
      </w:r>
      <w:r w:rsidR="00FE18A6">
        <w:rPr>
          <w:rFonts w:ascii="Times New Roman" w:hAnsi="Times New Roman"/>
          <w:szCs w:val="24"/>
          <w:lang w:val="en-GB"/>
        </w:rPr>
        <w:t>:</w:t>
      </w:r>
      <w:r w:rsidRPr="00CB3717">
        <w:rPr>
          <w:rFonts w:ascii="Times New Roman" w:hAnsi="Times New Roman"/>
          <w:szCs w:val="24"/>
          <w:lang w:val="en-GB"/>
        </w:rPr>
        <w:t xml:space="preserve"> corporations ultimately profit. Patents may be designed to stimulate and reward inventors, but patents can equally be used by large corporations to control both inventions and inventors. In the US, Theremin’s ideas were ‘lonely’ in Graham’s sense, albeit in a different way than they were in the Soviet Union. But there were also similarities, and the way Theremin’s contract with RCA prevented him from developing his television ironically resembles his dealings with the Soviet state regarding the secret fourth version.</w:t>
      </w:r>
      <w:r w:rsidR="00FE18A6">
        <w:rPr>
          <w:rFonts w:ascii="Times New Roman" w:hAnsi="Times New Roman"/>
          <w:szCs w:val="24"/>
          <w:lang w:val="en-GB"/>
        </w:rPr>
        <w:t xml:space="preserve"> </w:t>
      </w:r>
      <w:r w:rsidRPr="00CB3717">
        <w:rPr>
          <w:rFonts w:ascii="Times New Roman" w:hAnsi="Times New Roman"/>
          <w:szCs w:val="24"/>
          <w:lang w:val="en-GB"/>
        </w:rPr>
        <w:t xml:space="preserve">In the case of </w:t>
      </w:r>
      <w:r w:rsidRPr="00CB3717">
        <w:rPr>
          <w:rFonts w:ascii="Times New Roman" w:hAnsi="Times New Roman"/>
          <w:szCs w:val="24"/>
          <w:lang w:val="en-GB"/>
        </w:rPr>
        <w:lastRenderedPageBreak/>
        <w:t>Theremin, it is clear that developing and commercialising his inventions required a lot of money that he did not have. During his years in the US, Theremin had accumulated large debts. Glinsky suggests it was the need to escape these, paired perhaps with homesickness, that made him return to the Soviet Union in 1938.</w:t>
      </w:r>
    </w:p>
    <w:p w14:paraId="7A966009" w14:textId="7BC7A8F6" w:rsidR="003450FB" w:rsidRDefault="003450FB" w:rsidP="00CB3717">
      <w:pPr>
        <w:pStyle w:val="Heading2"/>
        <w:spacing w:line="360" w:lineRule="auto"/>
        <w:rPr>
          <w:sz w:val="24"/>
          <w:szCs w:val="24"/>
          <w:lang w:val="en-GB"/>
        </w:rPr>
      </w:pPr>
      <w:r w:rsidRPr="00CB3717">
        <w:rPr>
          <w:sz w:val="24"/>
          <w:szCs w:val="24"/>
          <w:lang w:val="en-GB"/>
        </w:rPr>
        <w:t xml:space="preserve">Forcing: </w:t>
      </w:r>
      <w:r w:rsidR="00FE18A6">
        <w:rPr>
          <w:sz w:val="24"/>
          <w:szCs w:val="24"/>
          <w:lang w:val="en-GB"/>
        </w:rPr>
        <w:t>i</w:t>
      </w:r>
      <w:r w:rsidRPr="00CB3717">
        <w:rPr>
          <w:sz w:val="24"/>
          <w:szCs w:val="24"/>
          <w:lang w:val="en-GB"/>
        </w:rPr>
        <w:t>nventing as a prisoner</w:t>
      </w:r>
    </w:p>
    <w:p w14:paraId="4FAB3CE0" w14:textId="77777777" w:rsidR="00FE18A6" w:rsidRPr="00FE18A6" w:rsidRDefault="00FE18A6" w:rsidP="00FE18A6">
      <w:pPr>
        <w:rPr>
          <w:lang w:val="en-GB"/>
        </w:rPr>
      </w:pPr>
    </w:p>
    <w:p w14:paraId="75EF3A5E" w14:textId="33D85433" w:rsidR="003450FB" w:rsidRPr="00CB3717" w:rsidRDefault="003450FB" w:rsidP="00CB3717">
      <w:pPr>
        <w:spacing w:line="360" w:lineRule="auto"/>
        <w:rPr>
          <w:rFonts w:ascii="Times New Roman" w:hAnsi="Times New Roman"/>
          <w:szCs w:val="24"/>
          <w:lang w:val="en-GB"/>
        </w:rPr>
      </w:pPr>
      <w:r w:rsidRPr="00CB3717">
        <w:rPr>
          <w:rFonts w:ascii="Times New Roman" w:hAnsi="Times New Roman"/>
          <w:szCs w:val="24"/>
          <w:lang w:val="en-GB"/>
        </w:rPr>
        <w:t>Theremin’s homecoming to Leningrad, after having lived and worked for more than a decade in the United States, was less than triumphant. The city was severely affected by the terror that had just reached its 1937–38 peak. The mood was suspicious. His former colleagues at Ioffe’s Institute received him coolly and were reluctant to take him back. His former boss, Abram Ioffe</w:t>
      </w:r>
      <w:r w:rsidR="007F48E1">
        <w:rPr>
          <w:rFonts w:ascii="Times New Roman" w:hAnsi="Times New Roman"/>
          <w:szCs w:val="24"/>
          <w:lang w:val="en-GB"/>
        </w:rPr>
        <w:t>,</w:t>
      </w:r>
      <w:r w:rsidRPr="00CB3717">
        <w:rPr>
          <w:rFonts w:ascii="Times New Roman" w:hAnsi="Times New Roman"/>
          <w:szCs w:val="24"/>
          <w:lang w:val="en-GB"/>
        </w:rPr>
        <w:t xml:space="preserve"> suggested he first settle his affair at ‘the big house’, the NKVD (secret police) headquarters. With no work, his savings were quickly running out and Theremin was desperate. He went to Moscow and tried to seek the support of party leader Kliment Voroshilov, who </w:t>
      </w:r>
      <w:r w:rsidR="007F48E1">
        <w:rPr>
          <w:rFonts w:ascii="Times New Roman" w:hAnsi="Times New Roman"/>
          <w:szCs w:val="24"/>
          <w:lang w:val="en-GB"/>
        </w:rPr>
        <w:t>had been</w:t>
      </w:r>
      <w:r w:rsidRPr="00CB3717">
        <w:rPr>
          <w:rFonts w:ascii="Times New Roman" w:hAnsi="Times New Roman"/>
          <w:szCs w:val="24"/>
          <w:lang w:val="en-GB"/>
        </w:rPr>
        <w:t xml:space="preserve"> impressed by his fourth version of the TV. But the meeting was unsuccessful and shortly after, in March 1939, Theremin was arrested (Glinsky</w:t>
      </w:r>
      <w:r w:rsidR="007F48E1">
        <w:rPr>
          <w:rFonts w:ascii="Times New Roman" w:hAnsi="Times New Roman"/>
          <w:szCs w:val="24"/>
          <w:lang w:val="en-GB"/>
        </w:rPr>
        <w:t>,</w:t>
      </w:r>
      <w:r w:rsidRPr="00CB3717">
        <w:rPr>
          <w:rFonts w:ascii="Times New Roman" w:hAnsi="Times New Roman"/>
          <w:szCs w:val="24"/>
          <w:lang w:val="en-GB"/>
        </w:rPr>
        <w:t xml:space="preserve"> 2005</w:t>
      </w:r>
      <w:r w:rsidR="007F48E1">
        <w:rPr>
          <w:rFonts w:ascii="Times New Roman" w:hAnsi="Times New Roman"/>
          <w:szCs w:val="24"/>
          <w:lang w:val="en-GB"/>
        </w:rPr>
        <w:t>, p.</w:t>
      </w:r>
      <w:r w:rsidRPr="00CB3717">
        <w:rPr>
          <w:rFonts w:ascii="Times New Roman" w:hAnsi="Times New Roman"/>
          <w:szCs w:val="24"/>
          <w:lang w:val="en-GB"/>
        </w:rPr>
        <w:t>211).</w:t>
      </w:r>
    </w:p>
    <w:p w14:paraId="759F2726" w14:textId="4E946035" w:rsidR="003450FB" w:rsidRPr="00CB3717" w:rsidRDefault="003450FB" w:rsidP="007F48E1">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As Glinsky notes, it is not surprising that Theremin was arrested. There were so many circumstances in his life that could have marked him as an ‘enemy of the people’ </w:t>
      </w:r>
      <w:r w:rsidR="007F48E1">
        <w:rPr>
          <w:rFonts w:ascii="Times New Roman" w:hAnsi="Times New Roman"/>
          <w:szCs w:val="24"/>
          <w:lang w:val="en-GB"/>
        </w:rPr>
        <w:t>on</w:t>
      </w:r>
      <w:r w:rsidRPr="00CB3717">
        <w:rPr>
          <w:rFonts w:ascii="Times New Roman" w:hAnsi="Times New Roman"/>
          <w:szCs w:val="24"/>
          <w:lang w:val="en-GB"/>
        </w:rPr>
        <w:t xml:space="preserve"> Stalin’s gauge. This was a time when any ties with foreigners were suspect, and he had just returned from 11 years in the US. In August 1939</w:t>
      </w:r>
      <w:r w:rsidR="007F48E1">
        <w:rPr>
          <w:rFonts w:ascii="Times New Roman" w:hAnsi="Times New Roman"/>
          <w:szCs w:val="24"/>
          <w:lang w:val="en-GB"/>
        </w:rPr>
        <w:t>,</w:t>
      </w:r>
      <w:r w:rsidRPr="00CB3717">
        <w:rPr>
          <w:rFonts w:ascii="Times New Roman" w:hAnsi="Times New Roman"/>
          <w:szCs w:val="24"/>
          <w:lang w:val="en-GB"/>
        </w:rPr>
        <w:t xml:space="preserve"> he was sentenced, </w:t>
      </w:r>
      <w:r w:rsidR="007F48E1">
        <w:rPr>
          <w:rFonts w:ascii="Times New Roman" w:hAnsi="Times New Roman"/>
          <w:szCs w:val="24"/>
          <w:lang w:val="en-GB"/>
        </w:rPr>
        <w:t>under</w:t>
      </w:r>
      <w:r w:rsidRPr="00CB3717">
        <w:rPr>
          <w:rFonts w:ascii="Times New Roman" w:hAnsi="Times New Roman"/>
          <w:szCs w:val="24"/>
          <w:lang w:val="en-GB"/>
        </w:rPr>
        <w:t xml:space="preserve"> the notorious article 58 of the criminal code, to eight years in a corrective labour camp for participation in a counter</w:t>
      </w:r>
      <w:r w:rsidR="007F48E1">
        <w:rPr>
          <w:rFonts w:ascii="Times New Roman" w:hAnsi="Times New Roman"/>
          <w:szCs w:val="24"/>
          <w:lang w:val="en-GB"/>
        </w:rPr>
        <w:t>-</w:t>
      </w:r>
      <w:r w:rsidRPr="00CB3717">
        <w:rPr>
          <w:rFonts w:ascii="Times New Roman" w:hAnsi="Times New Roman"/>
          <w:szCs w:val="24"/>
          <w:lang w:val="en-GB"/>
        </w:rPr>
        <w:t>revolutionary organisation. By the draconian purge</w:t>
      </w:r>
      <w:r w:rsidR="007F48E1">
        <w:rPr>
          <w:rFonts w:ascii="Times New Roman" w:hAnsi="Times New Roman"/>
          <w:szCs w:val="24"/>
          <w:lang w:val="en-GB"/>
        </w:rPr>
        <w:t xml:space="preserve"> </w:t>
      </w:r>
      <w:r w:rsidRPr="00CB3717">
        <w:rPr>
          <w:rFonts w:ascii="Times New Roman" w:hAnsi="Times New Roman"/>
          <w:szCs w:val="24"/>
          <w:lang w:val="en-GB"/>
        </w:rPr>
        <w:t xml:space="preserve">standards, eight years meant he got off relatively lightly. </w:t>
      </w:r>
    </w:p>
    <w:p w14:paraId="75ADD882" w14:textId="78C71471" w:rsidR="003450FB" w:rsidRPr="00CB3717" w:rsidRDefault="003450FB" w:rsidP="007F48E1">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Following the sentence, </w:t>
      </w:r>
      <w:r w:rsidR="007F48E1" w:rsidRPr="00CB3717">
        <w:rPr>
          <w:rFonts w:ascii="Times New Roman" w:hAnsi="Times New Roman"/>
          <w:szCs w:val="24"/>
          <w:lang w:val="en-GB"/>
        </w:rPr>
        <w:t xml:space="preserve">Theremin </w:t>
      </w:r>
      <w:r w:rsidRPr="00CB3717">
        <w:rPr>
          <w:rFonts w:ascii="Times New Roman" w:hAnsi="Times New Roman"/>
          <w:szCs w:val="24"/>
          <w:lang w:val="en-GB"/>
        </w:rPr>
        <w:t>was sent to Kolyma</w:t>
      </w:r>
      <w:r w:rsidR="007F48E1">
        <w:rPr>
          <w:rFonts w:ascii="Times New Roman" w:hAnsi="Times New Roman"/>
          <w:szCs w:val="24"/>
          <w:lang w:val="en-GB"/>
        </w:rPr>
        <w:t>,</w:t>
      </w:r>
      <w:r w:rsidRPr="00CB3717">
        <w:rPr>
          <w:rFonts w:ascii="Times New Roman" w:hAnsi="Times New Roman"/>
          <w:szCs w:val="24"/>
          <w:lang w:val="en-GB"/>
        </w:rPr>
        <w:t xml:space="preserve"> in eastern Siberia. This was one of the most notorious camps, sometimes, together with its ‘gateway’</w:t>
      </w:r>
      <w:r w:rsidR="007F48E1">
        <w:rPr>
          <w:rFonts w:ascii="Times New Roman" w:hAnsi="Times New Roman"/>
          <w:szCs w:val="24"/>
          <w:lang w:val="en-GB"/>
        </w:rPr>
        <w:t>,</w:t>
      </w:r>
      <w:r w:rsidRPr="00CB3717">
        <w:rPr>
          <w:rFonts w:ascii="Times New Roman" w:hAnsi="Times New Roman"/>
          <w:szCs w:val="24"/>
          <w:lang w:val="en-GB"/>
        </w:rPr>
        <w:t xml:space="preserve"> Magadan, used as a shorthand for the entire Gulag</w:t>
      </w:r>
      <w:r w:rsidR="007F48E1">
        <w:rPr>
          <w:rFonts w:ascii="Times New Roman" w:hAnsi="Times New Roman"/>
          <w:szCs w:val="24"/>
          <w:lang w:val="en-GB"/>
        </w:rPr>
        <w:t xml:space="preserve"> </w:t>
      </w:r>
      <w:r w:rsidRPr="00CB3717">
        <w:rPr>
          <w:rFonts w:ascii="Times New Roman" w:hAnsi="Times New Roman"/>
          <w:szCs w:val="24"/>
          <w:lang w:val="en-GB"/>
        </w:rPr>
        <w:t xml:space="preserve">system. In Kolyma, Theremin was assigned hard manual labour. He used his inventiveness to create a kind of monorail system for wheelbarrows that significantly improved his unit’s productivity. </w:t>
      </w:r>
      <w:r w:rsidR="007F48E1">
        <w:rPr>
          <w:rFonts w:ascii="Times New Roman" w:hAnsi="Times New Roman"/>
          <w:szCs w:val="24"/>
          <w:lang w:val="en-GB"/>
        </w:rPr>
        <w:t>Whether</w:t>
      </w:r>
      <w:r w:rsidRPr="00CB3717">
        <w:rPr>
          <w:rFonts w:ascii="Times New Roman" w:hAnsi="Times New Roman"/>
          <w:szCs w:val="24"/>
          <w:lang w:val="en-GB"/>
        </w:rPr>
        <w:t xml:space="preserve"> it was </w:t>
      </w:r>
      <w:r w:rsidR="007F48E1">
        <w:rPr>
          <w:rFonts w:ascii="Times New Roman" w:hAnsi="Times New Roman"/>
          <w:szCs w:val="24"/>
          <w:lang w:val="en-GB"/>
        </w:rPr>
        <w:t>for</w:t>
      </w:r>
      <w:r w:rsidRPr="00CB3717">
        <w:rPr>
          <w:rFonts w:ascii="Times New Roman" w:hAnsi="Times New Roman"/>
          <w:szCs w:val="24"/>
          <w:lang w:val="en-GB"/>
        </w:rPr>
        <w:t xml:space="preserve"> this display of ingenuity, or </w:t>
      </w:r>
      <w:r w:rsidR="007F48E1">
        <w:rPr>
          <w:rFonts w:ascii="Times New Roman" w:hAnsi="Times New Roman"/>
          <w:szCs w:val="24"/>
          <w:lang w:val="en-GB"/>
        </w:rPr>
        <w:t>for</w:t>
      </w:r>
      <w:r w:rsidRPr="00CB3717">
        <w:rPr>
          <w:rFonts w:ascii="Times New Roman" w:hAnsi="Times New Roman"/>
          <w:szCs w:val="24"/>
          <w:lang w:val="en-GB"/>
        </w:rPr>
        <w:t xml:space="preserve"> some other reason, is hard to tell</w:t>
      </w:r>
      <w:r w:rsidR="007F48E1">
        <w:rPr>
          <w:rFonts w:ascii="Times New Roman" w:hAnsi="Times New Roman"/>
          <w:szCs w:val="24"/>
          <w:lang w:val="en-GB"/>
        </w:rPr>
        <w:t>, b</w:t>
      </w:r>
      <w:r w:rsidRPr="00CB3717">
        <w:rPr>
          <w:rFonts w:ascii="Times New Roman" w:hAnsi="Times New Roman"/>
          <w:szCs w:val="24"/>
          <w:lang w:val="en-GB"/>
        </w:rPr>
        <w:t xml:space="preserve">ut in December 1939 he was transferred from Kolyma to a </w:t>
      </w:r>
      <w:r w:rsidRPr="00CB3717">
        <w:rPr>
          <w:rFonts w:ascii="Times New Roman" w:hAnsi="Times New Roman"/>
          <w:i/>
          <w:iCs/>
          <w:szCs w:val="24"/>
          <w:lang w:val="en-GB"/>
        </w:rPr>
        <w:t>sharashka</w:t>
      </w:r>
      <w:r w:rsidRPr="00CB3717">
        <w:rPr>
          <w:rFonts w:ascii="Times New Roman" w:hAnsi="Times New Roman"/>
          <w:szCs w:val="24"/>
          <w:lang w:val="en-GB"/>
        </w:rPr>
        <w:t xml:space="preserve"> in Moscow (Kaplunov and Cherenkov 1988a).</w:t>
      </w:r>
      <w:r w:rsidRPr="00CB3717">
        <w:rPr>
          <w:rStyle w:val="FootnoteReference"/>
          <w:rFonts w:ascii="Times New Roman" w:hAnsi="Times New Roman"/>
          <w:szCs w:val="24"/>
          <w:lang w:val="en-GB"/>
        </w:rPr>
        <w:footnoteReference w:id="14"/>
      </w:r>
      <w:r w:rsidRPr="00CB3717">
        <w:rPr>
          <w:rFonts w:ascii="Times New Roman" w:hAnsi="Times New Roman"/>
          <w:szCs w:val="24"/>
          <w:lang w:val="en-GB"/>
        </w:rPr>
        <w:t xml:space="preserve"> A </w:t>
      </w:r>
      <w:r w:rsidRPr="00CB3717">
        <w:rPr>
          <w:rFonts w:ascii="Times New Roman" w:hAnsi="Times New Roman"/>
          <w:i/>
          <w:iCs/>
          <w:szCs w:val="24"/>
          <w:lang w:val="en-GB"/>
        </w:rPr>
        <w:t>sharashka</w:t>
      </w:r>
      <w:r w:rsidRPr="00CB3717">
        <w:rPr>
          <w:rFonts w:ascii="Times New Roman" w:hAnsi="Times New Roman"/>
          <w:szCs w:val="24"/>
          <w:lang w:val="en-GB"/>
        </w:rPr>
        <w:t xml:space="preserve"> was a special kind of prison workshop, where highly qualified inmates worked under guard on specific </w:t>
      </w:r>
      <w:r w:rsidRPr="00CB3717">
        <w:rPr>
          <w:rFonts w:ascii="Times New Roman" w:hAnsi="Times New Roman"/>
          <w:szCs w:val="24"/>
          <w:lang w:val="en-GB"/>
        </w:rPr>
        <w:lastRenderedPageBreak/>
        <w:t>projects. Following the Great Terror of 1937–38, many celebrated (already or to-be) specialists were arrested and sentenced to long prison terms, usually on fully</w:t>
      </w:r>
      <w:r w:rsidR="007F48E1">
        <w:rPr>
          <w:rFonts w:ascii="Times New Roman" w:hAnsi="Times New Roman"/>
          <w:szCs w:val="24"/>
          <w:lang w:val="en-GB"/>
        </w:rPr>
        <w:t>-</w:t>
      </w:r>
      <w:r w:rsidRPr="00CB3717">
        <w:rPr>
          <w:rFonts w:ascii="Times New Roman" w:hAnsi="Times New Roman"/>
          <w:szCs w:val="24"/>
          <w:lang w:val="en-GB"/>
        </w:rPr>
        <w:t>fabricated grounds. As a prisoner, Theremin worked with Sergei Korolev</w:t>
      </w:r>
      <w:r w:rsidR="004C0BBA">
        <w:rPr>
          <w:rFonts w:ascii="Times New Roman" w:hAnsi="Times New Roman"/>
          <w:szCs w:val="24"/>
          <w:lang w:val="en-GB"/>
        </w:rPr>
        <w:t>,</w:t>
      </w:r>
      <w:r w:rsidRPr="00CB3717">
        <w:rPr>
          <w:rFonts w:ascii="Times New Roman" w:hAnsi="Times New Roman"/>
          <w:szCs w:val="24"/>
          <w:lang w:val="en-GB"/>
        </w:rPr>
        <w:t xml:space="preserve"> who went on to be a key figure in the Soviet space program. The Great Terror had smashed so many aspects of Soviet society to pieces</w:t>
      </w:r>
      <w:r w:rsidR="004C0BBA">
        <w:rPr>
          <w:rFonts w:ascii="Times New Roman" w:hAnsi="Times New Roman"/>
          <w:szCs w:val="24"/>
          <w:lang w:val="en-GB"/>
        </w:rPr>
        <w:t xml:space="preserve">; </w:t>
      </w:r>
      <w:r w:rsidRPr="00CB3717">
        <w:rPr>
          <w:rFonts w:ascii="Times New Roman" w:hAnsi="Times New Roman"/>
          <w:szCs w:val="24"/>
          <w:lang w:val="en-GB"/>
        </w:rPr>
        <w:t xml:space="preserve">scientific and technical work was fundamentally disrupted. </w:t>
      </w:r>
      <w:r w:rsidR="004C0BBA">
        <w:rPr>
          <w:rFonts w:ascii="Times New Roman" w:hAnsi="Times New Roman"/>
          <w:szCs w:val="24"/>
          <w:lang w:val="en-GB"/>
        </w:rPr>
        <w:t>T</w:t>
      </w:r>
      <w:r w:rsidRPr="00CB3717">
        <w:rPr>
          <w:rFonts w:ascii="Times New Roman" w:hAnsi="Times New Roman"/>
          <w:szCs w:val="24"/>
          <w:lang w:val="en-GB"/>
        </w:rPr>
        <w:t>o put the imprisoned intelligentsia, suspicious elements, to a highly supervised use in a prison setting could be seen as an effective solution (Siddiqi</w:t>
      </w:r>
      <w:r w:rsidR="004C0BBA">
        <w:rPr>
          <w:rFonts w:ascii="Times New Roman" w:hAnsi="Times New Roman"/>
          <w:szCs w:val="24"/>
          <w:lang w:val="en-GB"/>
        </w:rPr>
        <w:t>,</w:t>
      </w:r>
      <w:r w:rsidRPr="00CB3717">
        <w:rPr>
          <w:rFonts w:ascii="Times New Roman" w:hAnsi="Times New Roman"/>
          <w:szCs w:val="24"/>
          <w:lang w:val="en-GB"/>
        </w:rPr>
        <w:t xml:space="preserve"> 2015). </w:t>
      </w:r>
    </w:p>
    <w:p w14:paraId="2D819BF4" w14:textId="33B34472" w:rsidR="003450FB" w:rsidRPr="00CB3717" w:rsidRDefault="003450FB" w:rsidP="004C0BBA">
      <w:pPr>
        <w:spacing w:line="360" w:lineRule="auto"/>
        <w:ind w:firstLine="1304"/>
        <w:rPr>
          <w:rFonts w:ascii="Times New Roman" w:hAnsi="Times New Roman"/>
          <w:szCs w:val="24"/>
          <w:lang w:val="en-GB"/>
        </w:rPr>
      </w:pPr>
      <w:r w:rsidRPr="00CB3717">
        <w:rPr>
          <w:rFonts w:ascii="Times New Roman" w:hAnsi="Times New Roman"/>
          <w:szCs w:val="24"/>
          <w:lang w:val="en-GB"/>
        </w:rPr>
        <w:t>The workshop where Theremin arrived was one of the most famous</w:t>
      </w:r>
      <w:r w:rsidR="000C506E">
        <w:rPr>
          <w:rFonts w:ascii="Times New Roman" w:hAnsi="Times New Roman"/>
          <w:szCs w:val="24"/>
          <w:lang w:val="en-GB"/>
        </w:rPr>
        <w:t xml:space="preserve">. </w:t>
      </w:r>
      <w:r w:rsidRPr="00CB3717">
        <w:rPr>
          <w:rFonts w:ascii="Times New Roman" w:hAnsi="Times New Roman"/>
          <w:szCs w:val="24"/>
          <w:lang w:val="en-GB"/>
        </w:rPr>
        <w:t xml:space="preserve">TsKB-29, colloquially known as </w:t>
      </w:r>
      <w:r w:rsidRPr="00CB3717">
        <w:rPr>
          <w:rFonts w:ascii="Times New Roman" w:hAnsi="Times New Roman"/>
          <w:i/>
          <w:iCs/>
          <w:szCs w:val="24"/>
          <w:lang w:val="en-GB"/>
        </w:rPr>
        <w:t>Tupolevskaya sharashka</w:t>
      </w:r>
      <w:r w:rsidR="000C506E">
        <w:rPr>
          <w:rFonts w:ascii="Times New Roman" w:hAnsi="Times New Roman"/>
          <w:szCs w:val="24"/>
          <w:lang w:val="en-GB"/>
        </w:rPr>
        <w:t xml:space="preserve">, </w:t>
      </w:r>
      <w:r w:rsidRPr="00CB3717">
        <w:rPr>
          <w:rFonts w:ascii="Times New Roman" w:hAnsi="Times New Roman"/>
          <w:szCs w:val="24"/>
          <w:lang w:val="en-GB"/>
        </w:rPr>
        <w:t>was assembled around aircraft constructor Andrei Tuopolev (1888–1972). Tupolev was arrested in 1937 and charged, falsely, with selling plans to the Germans.</w:t>
      </w:r>
      <w:r w:rsidRPr="00CB3717">
        <w:rPr>
          <w:rStyle w:val="FootnoteReference"/>
          <w:rFonts w:ascii="Times New Roman" w:hAnsi="Times New Roman"/>
          <w:szCs w:val="24"/>
          <w:lang w:val="en-GB"/>
        </w:rPr>
        <w:footnoteReference w:id="15"/>
      </w:r>
      <w:r w:rsidRPr="00CB3717">
        <w:rPr>
          <w:rFonts w:ascii="Times New Roman" w:hAnsi="Times New Roman"/>
          <w:szCs w:val="24"/>
          <w:lang w:val="en-GB"/>
        </w:rPr>
        <w:t xml:space="preserve"> However, as war drew closer, his services were badly needed and Tupolev was ordered to identify imprisoned aircraft specialists for the </w:t>
      </w:r>
      <w:r w:rsidRPr="00CB3717">
        <w:rPr>
          <w:rFonts w:ascii="Times New Roman" w:hAnsi="Times New Roman"/>
          <w:i/>
          <w:iCs/>
          <w:szCs w:val="24"/>
          <w:lang w:val="en-GB"/>
        </w:rPr>
        <w:t>sharashka</w:t>
      </w:r>
      <w:r w:rsidRPr="00CB3717">
        <w:rPr>
          <w:rFonts w:ascii="Times New Roman" w:hAnsi="Times New Roman"/>
          <w:szCs w:val="24"/>
          <w:lang w:val="en-GB"/>
        </w:rPr>
        <w:t xml:space="preserve"> that was created in 1939. Hundreds of imprisoned Soviet aircraft designers worked on the projects of TsKB-29. In the </w:t>
      </w:r>
      <w:r w:rsidRPr="00CB3717">
        <w:rPr>
          <w:rFonts w:ascii="Times New Roman" w:hAnsi="Times New Roman"/>
          <w:i/>
          <w:iCs/>
          <w:szCs w:val="24"/>
          <w:lang w:val="en-GB"/>
        </w:rPr>
        <w:t>sharashka</w:t>
      </w:r>
      <w:r w:rsidRPr="00CB3717">
        <w:rPr>
          <w:rFonts w:ascii="Times New Roman" w:hAnsi="Times New Roman"/>
          <w:szCs w:val="24"/>
          <w:lang w:val="en-GB"/>
        </w:rPr>
        <w:t xml:space="preserve">, both prisoners and free workers </w:t>
      </w:r>
      <w:r w:rsidR="00B15DC3">
        <w:rPr>
          <w:rFonts w:ascii="Times New Roman" w:hAnsi="Times New Roman"/>
          <w:szCs w:val="24"/>
          <w:lang w:val="en-GB"/>
        </w:rPr>
        <w:t>were employed</w:t>
      </w:r>
      <w:r w:rsidRPr="00CB3717">
        <w:rPr>
          <w:rFonts w:ascii="Times New Roman" w:hAnsi="Times New Roman"/>
          <w:szCs w:val="24"/>
          <w:lang w:val="en-GB"/>
        </w:rPr>
        <w:t xml:space="preserve"> together on the projects</w:t>
      </w:r>
      <w:r w:rsidR="00B15DC3">
        <w:rPr>
          <w:rFonts w:ascii="Times New Roman" w:hAnsi="Times New Roman"/>
          <w:szCs w:val="24"/>
          <w:lang w:val="en-GB"/>
        </w:rPr>
        <w:t>,</w:t>
      </w:r>
      <w:r w:rsidRPr="00CB3717">
        <w:rPr>
          <w:rFonts w:ascii="Times New Roman" w:hAnsi="Times New Roman"/>
          <w:szCs w:val="24"/>
          <w:lang w:val="en-GB"/>
        </w:rPr>
        <w:t xml:space="preserve"> </w:t>
      </w:r>
      <w:r w:rsidR="00B15DC3">
        <w:rPr>
          <w:rFonts w:ascii="Times New Roman" w:hAnsi="Times New Roman"/>
          <w:szCs w:val="24"/>
          <w:lang w:val="en-GB"/>
        </w:rPr>
        <w:t>o</w:t>
      </w:r>
      <w:r w:rsidRPr="00CB3717">
        <w:rPr>
          <w:rFonts w:ascii="Times New Roman" w:hAnsi="Times New Roman"/>
          <w:szCs w:val="24"/>
          <w:lang w:val="en-GB"/>
        </w:rPr>
        <w:t>ften with a peculiar status reversal. Generally, the prisoners were the experts and the senior members of the team, while the free workers had more junior positions (Siddiqi</w:t>
      </w:r>
      <w:r w:rsidR="00B15DC3">
        <w:rPr>
          <w:rFonts w:ascii="Times New Roman" w:hAnsi="Times New Roman"/>
          <w:szCs w:val="24"/>
          <w:lang w:val="en-GB"/>
        </w:rPr>
        <w:t xml:space="preserve">, </w:t>
      </w:r>
      <w:r w:rsidRPr="00CB3717">
        <w:rPr>
          <w:rFonts w:ascii="Times New Roman" w:hAnsi="Times New Roman"/>
          <w:szCs w:val="24"/>
          <w:lang w:val="en-GB"/>
        </w:rPr>
        <w:t xml:space="preserve">2015). The </w:t>
      </w:r>
      <w:r w:rsidRPr="00CB3717">
        <w:rPr>
          <w:rFonts w:ascii="Times New Roman" w:hAnsi="Times New Roman"/>
          <w:i/>
          <w:iCs/>
          <w:szCs w:val="24"/>
          <w:lang w:val="en-GB"/>
        </w:rPr>
        <w:t>sharashka</w:t>
      </w:r>
      <w:r w:rsidRPr="00CB3717">
        <w:rPr>
          <w:rFonts w:ascii="Times New Roman" w:hAnsi="Times New Roman"/>
          <w:szCs w:val="24"/>
          <w:lang w:val="en-GB"/>
        </w:rPr>
        <w:t xml:space="preserve"> workshops were often project-driven, </w:t>
      </w:r>
      <w:r w:rsidR="00B15DC3">
        <w:rPr>
          <w:rFonts w:ascii="Times New Roman" w:hAnsi="Times New Roman"/>
          <w:szCs w:val="24"/>
          <w:lang w:val="en-GB"/>
        </w:rPr>
        <w:t>focussed on completing</w:t>
      </w:r>
      <w:r w:rsidRPr="00CB3717">
        <w:rPr>
          <w:rFonts w:ascii="Times New Roman" w:hAnsi="Times New Roman"/>
          <w:szCs w:val="24"/>
          <w:lang w:val="en-GB"/>
        </w:rPr>
        <w:t xml:space="preserve"> specific projects, and to do so fast. Once the project was finished, inmates might be transferred or even freed. While the credit for work done by inmates was often taken by others, it was also possible for the imprisoned specialists to be acknowledged as inventors and receive patents or certificates (Siddiqi</w:t>
      </w:r>
      <w:r w:rsidR="00B15DC3">
        <w:rPr>
          <w:rFonts w:ascii="Times New Roman" w:hAnsi="Times New Roman"/>
          <w:szCs w:val="24"/>
          <w:lang w:val="en-GB"/>
        </w:rPr>
        <w:t>,</w:t>
      </w:r>
      <w:r w:rsidRPr="00CB3717">
        <w:rPr>
          <w:rFonts w:ascii="Times New Roman" w:hAnsi="Times New Roman"/>
          <w:szCs w:val="24"/>
          <w:lang w:val="en-GB"/>
        </w:rPr>
        <w:t xml:space="preserve"> 2015). Compared </w:t>
      </w:r>
      <w:r w:rsidR="00B15DC3">
        <w:rPr>
          <w:rFonts w:ascii="Times New Roman" w:hAnsi="Times New Roman"/>
          <w:szCs w:val="24"/>
          <w:lang w:val="en-GB"/>
        </w:rPr>
        <w:t>with</w:t>
      </w:r>
      <w:r w:rsidRPr="00CB3717">
        <w:rPr>
          <w:rFonts w:ascii="Times New Roman" w:hAnsi="Times New Roman"/>
          <w:szCs w:val="24"/>
          <w:lang w:val="en-GB"/>
        </w:rPr>
        <w:t xml:space="preserve"> ordinary camps, life in the </w:t>
      </w:r>
      <w:r w:rsidRPr="00CB3717">
        <w:rPr>
          <w:rFonts w:ascii="Times New Roman" w:hAnsi="Times New Roman"/>
          <w:i/>
          <w:iCs/>
          <w:szCs w:val="24"/>
          <w:lang w:val="en-GB"/>
        </w:rPr>
        <w:t>sharashka</w:t>
      </w:r>
      <w:r w:rsidRPr="00CB3717">
        <w:rPr>
          <w:rFonts w:ascii="Times New Roman" w:hAnsi="Times New Roman"/>
          <w:szCs w:val="24"/>
          <w:lang w:val="en-GB"/>
        </w:rPr>
        <w:t xml:space="preserve"> was a privileged existence with better food and the absence of hard physical labor. </w:t>
      </w:r>
      <w:r w:rsidR="00B15DC3" w:rsidRPr="00CB3717">
        <w:rPr>
          <w:rFonts w:ascii="Times New Roman" w:hAnsi="Times New Roman"/>
          <w:szCs w:val="24"/>
          <w:lang w:val="en-GB"/>
        </w:rPr>
        <w:t>Aleksandr Solzhenitsyn</w:t>
      </w:r>
      <w:r w:rsidR="00B15DC3">
        <w:rPr>
          <w:rFonts w:ascii="Times New Roman" w:hAnsi="Times New Roman"/>
          <w:szCs w:val="24"/>
          <w:lang w:val="en-GB"/>
        </w:rPr>
        <w:t xml:space="preserve">, </w:t>
      </w:r>
      <w:r w:rsidRPr="00CB3717">
        <w:rPr>
          <w:rFonts w:ascii="Times New Roman" w:hAnsi="Times New Roman"/>
          <w:szCs w:val="24"/>
          <w:lang w:val="en-GB"/>
        </w:rPr>
        <w:t>Nobel prize laureate and chronicler of the Soviet prison system</w:t>
      </w:r>
      <w:r w:rsidR="00B15DC3">
        <w:rPr>
          <w:rFonts w:ascii="Times New Roman" w:hAnsi="Times New Roman"/>
          <w:szCs w:val="24"/>
          <w:lang w:val="en-GB"/>
        </w:rPr>
        <w:t>,</w:t>
      </w:r>
      <w:r w:rsidRPr="00CB3717">
        <w:rPr>
          <w:rFonts w:ascii="Times New Roman" w:hAnsi="Times New Roman"/>
          <w:szCs w:val="24"/>
          <w:lang w:val="en-GB"/>
        </w:rPr>
        <w:t xml:space="preserve"> even called them ‘paradise islands’ within the Gulag archipelago. </w:t>
      </w:r>
      <w:r w:rsidR="00B15DC3">
        <w:rPr>
          <w:rFonts w:ascii="Times New Roman" w:hAnsi="Times New Roman"/>
          <w:szCs w:val="24"/>
          <w:lang w:val="en-GB"/>
        </w:rPr>
        <w:t>C</w:t>
      </w:r>
      <w:r w:rsidRPr="00CB3717">
        <w:rPr>
          <w:rFonts w:ascii="Times New Roman" w:hAnsi="Times New Roman"/>
          <w:szCs w:val="24"/>
          <w:lang w:val="en-GB"/>
        </w:rPr>
        <w:t xml:space="preserve">onditions in the </w:t>
      </w:r>
      <w:r w:rsidRPr="00CB3717">
        <w:rPr>
          <w:rFonts w:ascii="Times New Roman" w:hAnsi="Times New Roman"/>
          <w:i/>
          <w:iCs/>
          <w:szCs w:val="24"/>
          <w:lang w:val="en-GB"/>
        </w:rPr>
        <w:t>sharashka</w:t>
      </w:r>
      <w:r w:rsidRPr="00CB3717">
        <w:rPr>
          <w:rFonts w:ascii="Times New Roman" w:hAnsi="Times New Roman"/>
          <w:szCs w:val="24"/>
          <w:lang w:val="en-GB"/>
        </w:rPr>
        <w:t xml:space="preserve"> may have been ‘paradise like’ compar</w:t>
      </w:r>
      <w:r w:rsidR="00B15DC3">
        <w:rPr>
          <w:rFonts w:ascii="Times New Roman" w:hAnsi="Times New Roman"/>
          <w:szCs w:val="24"/>
          <w:lang w:val="en-GB"/>
        </w:rPr>
        <w:t>ed with</w:t>
      </w:r>
      <w:r w:rsidRPr="00CB3717">
        <w:rPr>
          <w:rFonts w:ascii="Times New Roman" w:hAnsi="Times New Roman"/>
          <w:szCs w:val="24"/>
          <w:lang w:val="en-GB"/>
        </w:rPr>
        <w:t xml:space="preserve"> hard labour camps, but this was </w:t>
      </w:r>
      <w:r w:rsidR="00B15DC3">
        <w:rPr>
          <w:rFonts w:ascii="Times New Roman" w:hAnsi="Times New Roman"/>
          <w:szCs w:val="24"/>
          <w:lang w:val="en-GB"/>
        </w:rPr>
        <w:t xml:space="preserve">still </w:t>
      </w:r>
      <w:r w:rsidRPr="00CB3717">
        <w:rPr>
          <w:rFonts w:ascii="Times New Roman" w:hAnsi="Times New Roman"/>
          <w:szCs w:val="24"/>
          <w:lang w:val="en-GB"/>
        </w:rPr>
        <w:t>prison. Inmates remained under guard at all times, windows were barred, conversations monitored and prisoners lived in a state of isolation, not knowing what went on in the outside world and with their relatives frequently not knowing anything of their fate (Siddiqi</w:t>
      </w:r>
      <w:r w:rsidR="00B15DC3">
        <w:rPr>
          <w:rFonts w:ascii="Times New Roman" w:hAnsi="Times New Roman"/>
          <w:szCs w:val="24"/>
          <w:lang w:val="en-GB"/>
        </w:rPr>
        <w:t xml:space="preserve">, </w:t>
      </w:r>
      <w:r w:rsidRPr="00CB3717">
        <w:rPr>
          <w:rFonts w:ascii="Times New Roman" w:hAnsi="Times New Roman"/>
          <w:szCs w:val="24"/>
          <w:lang w:val="en-GB"/>
        </w:rPr>
        <w:t>2015</w:t>
      </w:r>
      <w:r w:rsidR="00B15DC3">
        <w:rPr>
          <w:rFonts w:ascii="Times New Roman" w:hAnsi="Times New Roman"/>
          <w:szCs w:val="24"/>
          <w:lang w:val="en-GB"/>
        </w:rPr>
        <w:t>, p.</w:t>
      </w:r>
      <w:r w:rsidRPr="00CB3717">
        <w:rPr>
          <w:rFonts w:ascii="Times New Roman" w:hAnsi="Times New Roman"/>
          <w:szCs w:val="24"/>
          <w:lang w:val="en-GB"/>
        </w:rPr>
        <w:t xml:space="preserve">576). </w:t>
      </w:r>
    </w:p>
    <w:p w14:paraId="60489A3C" w14:textId="64075CDB" w:rsidR="003450FB" w:rsidRPr="00CB3717" w:rsidRDefault="003450FB" w:rsidP="00B15DC3">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 xml:space="preserve">Details </w:t>
      </w:r>
      <w:r w:rsidR="00B15DC3">
        <w:rPr>
          <w:rFonts w:ascii="Times New Roman" w:hAnsi="Times New Roman"/>
          <w:szCs w:val="24"/>
          <w:lang w:val="en-GB"/>
        </w:rPr>
        <w:t xml:space="preserve">of </w:t>
      </w:r>
      <w:r w:rsidRPr="00CB3717">
        <w:rPr>
          <w:rFonts w:ascii="Times New Roman" w:hAnsi="Times New Roman"/>
          <w:szCs w:val="24"/>
          <w:lang w:val="en-GB"/>
        </w:rPr>
        <w:t xml:space="preserve">Theremin’s life in the </w:t>
      </w:r>
      <w:r w:rsidRPr="00CB3717">
        <w:rPr>
          <w:rFonts w:ascii="Times New Roman" w:hAnsi="Times New Roman"/>
          <w:i/>
          <w:iCs/>
          <w:szCs w:val="24"/>
          <w:lang w:val="en-GB"/>
        </w:rPr>
        <w:t>sharashka</w:t>
      </w:r>
      <w:r w:rsidRPr="00CB3717">
        <w:rPr>
          <w:rFonts w:ascii="Times New Roman" w:hAnsi="Times New Roman"/>
          <w:szCs w:val="24"/>
          <w:lang w:val="en-GB"/>
        </w:rPr>
        <w:t xml:space="preserve"> are scant and sometimes contradictory</w:t>
      </w:r>
      <w:r w:rsidR="00B15DC3">
        <w:rPr>
          <w:rFonts w:ascii="Times New Roman" w:hAnsi="Times New Roman"/>
          <w:szCs w:val="24"/>
          <w:lang w:val="en-GB"/>
        </w:rPr>
        <w:t>;</w:t>
      </w:r>
      <w:r w:rsidRPr="00CB3717">
        <w:rPr>
          <w:rFonts w:ascii="Times New Roman" w:hAnsi="Times New Roman"/>
          <w:szCs w:val="24"/>
          <w:lang w:val="en-GB"/>
        </w:rPr>
        <w:t xml:space="preserve"> one account even says he died in Omsk</w:t>
      </w:r>
      <w:r w:rsidR="00B15DC3">
        <w:rPr>
          <w:rFonts w:ascii="Times New Roman" w:hAnsi="Times New Roman"/>
          <w:szCs w:val="24"/>
          <w:lang w:val="en-GB"/>
        </w:rPr>
        <w:t xml:space="preserve"> in</w:t>
      </w:r>
      <w:r w:rsidRPr="00CB3717">
        <w:rPr>
          <w:rFonts w:ascii="Times New Roman" w:hAnsi="Times New Roman"/>
          <w:szCs w:val="24"/>
          <w:lang w:val="en-GB"/>
        </w:rPr>
        <w:t xml:space="preserve"> 1942 (Sharagin</w:t>
      </w:r>
      <w:r w:rsidR="00B15DC3">
        <w:rPr>
          <w:rFonts w:ascii="Times New Roman" w:hAnsi="Times New Roman"/>
          <w:szCs w:val="24"/>
          <w:lang w:val="en-GB"/>
        </w:rPr>
        <w:t>,</w:t>
      </w:r>
      <w:r w:rsidRPr="00CB3717">
        <w:rPr>
          <w:rFonts w:ascii="Times New Roman" w:hAnsi="Times New Roman"/>
          <w:szCs w:val="24"/>
          <w:lang w:val="en-GB"/>
        </w:rPr>
        <w:t xml:space="preserve"> 1971).</w:t>
      </w:r>
      <w:r w:rsidRPr="00CB3717">
        <w:rPr>
          <w:rStyle w:val="FootnoteReference"/>
          <w:rFonts w:ascii="Times New Roman" w:hAnsi="Times New Roman"/>
          <w:szCs w:val="24"/>
          <w:lang w:val="en-GB"/>
        </w:rPr>
        <w:footnoteReference w:id="16"/>
      </w:r>
      <w:r w:rsidRPr="00CB3717">
        <w:rPr>
          <w:rFonts w:ascii="Times New Roman" w:hAnsi="Times New Roman"/>
          <w:szCs w:val="24"/>
          <w:lang w:val="en-GB"/>
        </w:rPr>
        <w:t xml:space="preserve"> The conflicting versions largely seem to originate with Theremin himself, who was inconsistent in telling his own </w:t>
      </w:r>
      <w:r w:rsidR="00B15DC3">
        <w:rPr>
          <w:rFonts w:ascii="Times New Roman" w:hAnsi="Times New Roman"/>
          <w:szCs w:val="24"/>
          <w:lang w:val="en-GB"/>
        </w:rPr>
        <w:t>story</w:t>
      </w:r>
      <w:r w:rsidRPr="00CB3717">
        <w:rPr>
          <w:rFonts w:ascii="Times New Roman" w:hAnsi="Times New Roman"/>
          <w:szCs w:val="24"/>
          <w:lang w:val="en-GB"/>
        </w:rPr>
        <w:t xml:space="preserve">. Galeyev, who knew Theremin for 30 years, says he was told of the inventor’s life </w:t>
      </w:r>
      <w:r w:rsidR="00693388">
        <w:rPr>
          <w:rFonts w:ascii="Times New Roman" w:hAnsi="Times New Roman"/>
          <w:szCs w:val="24"/>
          <w:lang w:val="en-GB"/>
        </w:rPr>
        <w:t xml:space="preserve">between </w:t>
      </w:r>
      <w:r w:rsidRPr="00CB3717">
        <w:rPr>
          <w:rFonts w:ascii="Times New Roman" w:hAnsi="Times New Roman"/>
          <w:szCs w:val="24"/>
          <w:lang w:val="en-GB"/>
        </w:rPr>
        <w:t>1938</w:t>
      </w:r>
      <w:r w:rsidR="00693388">
        <w:rPr>
          <w:rFonts w:ascii="Times New Roman" w:hAnsi="Times New Roman"/>
          <w:szCs w:val="24"/>
          <w:lang w:val="en-GB"/>
        </w:rPr>
        <w:t xml:space="preserve"> and </w:t>
      </w:r>
      <w:r w:rsidRPr="00CB3717">
        <w:rPr>
          <w:rFonts w:ascii="Times New Roman" w:hAnsi="Times New Roman"/>
          <w:szCs w:val="24"/>
          <w:lang w:val="en-GB"/>
        </w:rPr>
        <w:t xml:space="preserve">1962 ‘in snatches’, and that he sometimes did not know what to make of it. Theremin often focused on the good or funny episodes, saying that it was ‘interesting’ in the camp, and recalling the good library in the Butyrka prison, that they went mushroom picking </w:t>
      </w:r>
      <w:r w:rsidR="00693388">
        <w:rPr>
          <w:rFonts w:ascii="Times New Roman" w:hAnsi="Times New Roman"/>
          <w:szCs w:val="24"/>
          <w:lang w:val="en-GB"/>
        </w:rPr>
        <w:t xml:space="preserve">in </w:t>
      </w:r>
      <w:r w:rsidRPr="00CB3717">
        <w:rPr>
          <w:rFonts w:ascii="Times New Roman" w:hAnsi="Times New Roman"/>
          <w:szCs w:val="24"/>
          <w:lang w:val="en-GB"/>
        </w:rPr>
        <w:t>early autumn when he was first sent to Kolyma, or when he was assigned the task of assembling an orchestra of inmates in the Kolyma camp, and staged a performance of Ravel’s Bolero, filling the entire orchestra with members of the Leningrad and Moscow philharmonics (Galeyev</w:t>
      </w:r>
      <w:r w:rsidR="00693388">
        <w:rPr>
          <w:rFonts w:ascii="Times New Roman" w:hAnsi="Times New Roman"/>
          <w:szCs w:val="24"/>
          <w:lang w:val="en-GB"/>
        </w:rPr>
        <w:t>,</w:t>
      </w:r>
      <w:r w:rsidRPr="00CB3717">
        <w:rPr>
          <w:rFonts w:ascii="Times New Roman" w:hAnsi="Times New Roman"/>
          <w:szCs w:val="24"/>
          <w:lang w:val="en-GB"/>
        </w:rPr>
        <w:t xml:space="preserve"> 1991, 1995). </w:t>
      </w:r>
    </w:p>
    <w:p w14:paraId="5C51CB48" w14:textId="7D16BD5D" w:rsidR="003450FB" w:rsidRPr="00CB3717" w:rsidRDefault="003450FB" w:rsidP="00693388">
      <w:pPr>
        <w:spacing w:line="360" w:lineRule="auto"/>
        <w:ind w:firstLine="1304"/>
        <w:rPr>
          <w:rFonts w:ascii="Times New Roman" w:hAnsi="Times New Roman"/>
          <w:szCs w:val="24"/>
          <w:lang w:val="en-GB"/>
        </w:rPr>
      </w:pPr>
      <w:r w:rsidRPr="00CB3717">
        <w:rPr>
          <w:rFonts w:ascii="Times New Roman" w:hAnsi="Times New Roman"/>
          <w:szCs w:val="24"/>
          <w:lang w:val="en-GB"/>
        </w:rPr>
        <w:t>In TsKB-29</w:t>
      </w:r>
      <w:r w:rsidR="00693388">
        <w:rPr>
          <w:rFonts w:ascii="Times New Roman" w:hAnsi="Times New Roman"/>
          <w:szCs w:val="24"/>
          <w:lang w:val="en-GB"/>
        </w:rPr>
        <w:t>,</w:t>
      </w:r>
      <w:r w:rsidRPr="00CB3717">
        <w:rPr>
          <w:rFonts w:ascii="Times New Roman" w:hAnsi="Times New Roman"/>
          <w:szCs w:val="24"/>
          <w:lang w:val="en-GB"/>
        </w:rPr>
        <w:t xml:space="preserve"> Theremin was assigned to work on project 102, a long-rage high-altitude bomber, under aircraft designer Vladimir Mikhailovich Myasishchev (1902</w:t>
      </w:r>
      <w:r w:rsidR="00693388">
        <w:rPr>
          <w:rFonts w:ascii="Times New Roman" w:hAnsi="Times New Roman"/>
          <w:szCs w:val="24"/>
          <w:lang w:val="en-GB"/>
        </w:rPr>
        <w:t>-</w:t>
      </w:r>
      <w:r w:rsidRPr="00CB3717">
        <w:rPr>
          <w:rFonts w:ascii="Times New Roman" w:hAnsi="Times New Roman"/>
          <w:szCs w:val="24"/>
          <w:lang w:val="en-GB"/>
        </w:rPr>
        <w:t>1978). Theremin was to work on its instrumentation (Glinsky</w:t>
      </w:r>
      <w:r w:rsidR="00693388">
        <w:rPr>
          <w:rFonts w:ascii="Times New Roman" w:hAnsi="Times New Roman"/>
          <w:szCs w:val="24"/>
          <w:lang w:val="en-GB"/>
        </w:rPr>
        <w:t>,</w:t>
      </w:r>
      <w:r w:rsidRPr="00CB3717">
        <w:rPr>
          <w:rFonts w:ascii="Times New Roman" w:hAnsi="Times New Roman"/>
          <w:szCs w:val="24"/>
          <w:lang w:val="en-GB"/>
        </w:rPr>
        <w:t xml:space="preserve"> 2005</w:t>
      </w:r>
      <w:r w:rsidR="00693388">
        <w:rPr>
          <w:rFonts w:ascii="Times New Roman" w:hAnsi="Times New Roman"/>
          <w:szCs w:val="24"/>
          <w:lang w:val="en-GB"/>
        </w:rPr>
        <w:t>, p.</w:t>
      </w:r>
      <w:r w:rsidRPr="00CB3717">
        <w:rPr>
          <w:rFonts w:ascii="Times New Roman" w:hAnsi="Times New Roman"/>
          <w:szCs w:val="24"/>
          <w:lang w:val="en-GB"/>
        </w:rPr>
        <w:t xml:space="preserve">233). After the German attack on the Soviet Union in June 1941, TsKB-29 </w:t>
      </w:r>
      <w:r w:rsidR="00693388">
        <w:rPr>
          <w:rFonts w:ascii="Times New Roman" w:hAnsi="Times New Roman"/>
          <w:szCs w:val="24"/>
          <w:lang w:val="en-GB"/>
        </w:rPr>
        <w:t>(</w:t>
      </w:r>
      <w:r w:rsidRPr="00CB3717">
        <w:rPr>
          <w:rFonts w:ascii="Times New Roman" w:hAnsi="Times New Roman"/>
          <w:szCs w:val="24"/>
          <w:lang w:val="en-GB"/>
        </w:rPr>
        <w:t>along with many industries</w:t>
      </w:r>
      <w:r w:rsidR="00693388">
        <w:rPr>
          <w:rFonts w:ascii="Times New Roman" w:hAnsi="Times New Roman"/>
          <w:szCs w:val="24"/>
          <w:lang w:val="en-GB"/>
        </w:rPr>
        <w:t>)</w:t>
      </w:r>
      <w:r w:rsidRPr="00CB3717">
        <w:rPr>
          <w:rFonts w:ascii="Times New Roman" w:hAnsi="Times New Roman"/>
          <w:szCs w:val="24"/>
          <w:lang w:val="en-GB"/>
        </w:rPr>
        <w:t xml:space="preserve"> w</w:t>
      </w:r>
      <w:r w:rsidR="00693388">
        <w:rPr>
          <w:rFonts w:ascii="Times New Roman" w:hAnsi="Times New Roman"/>
          <w:szCs w:val="24"/>
          <w:lang w:val="en-GB"/>
        </w:rPr>
        <w:t>as</w:t>
      </w:r>
      <w:r w:rsidRPr="00CB3717">
        <w:rPr>
          <w:rFonts w:ascii="Times New Roman" w:hAnsi="Times New Roman"/>
          <w:szCs w:val="24"/>
          <w:lang w:val="en-GB"/>
        </w:rPr>
        <w:t xml:space="preserve"> relocated east. It was rebuilt in Omsk, and here Theremin for a brief period also set up a rocket lab with Korolev. However, project 102 fell apart shortly after the Omsk relocation</w:t>
      </w:r>
      <w:r w:rsidR="00693388">
        <w:rPr>
          <w:rFonts w:ascii="Times New Roman" w:hAnsi="Times New Roman"/>
          <w:szCs w:val="24"/>
          <w:lang w:val="en-GB"/>
        </w:rPr>
        <w:t>;</w:t>
      </w:r>
      <w:r w:rsidRPr="00CB3717">
        <w:rPr>
          <w:rFonts w:ascii="Times New Roman" w:hAnsi="Times New Roman"/>
          <w:szCs w:val="24"/>
          <w:lang w:val="en-GB"/>
        </w:rPr>
        <w:t xml:space="preserve"> Myasishschev was needed on another project and sent to Kazan. From here on, the details about Theremin’s whereabouts become quite murky. According to some accounts, Theremin was reassigned to a radio </w:t>
      </w:r>
      <w:r w:rsidRPr="00CB3717">
        <w:rPr>
          <w:rFonts w:ascii="Times New Roman" w:hAnsi="Times New Roman"/>
          <w:i/>
          <w:iCs/>
          <w:szCs w:val="24"/>
          <w:lang w:val="en-GB"/>
        </w:rPr>
        <w:t>sharashka</w:t>
      </w:r>
      <w:r w:rsidRPr="00CB3717">
        <w:rPr>
          <w:rFonts w:ascii="Times New Roman" w:hAnsi="Times New Roman"/>
          <w:szCs w:val="24"/>
          <w:lang w:val="en-GB"/>
        </w:rPr>
        <w:t xml:space="preserve"> in Sverdlovsk (Yekaterinburg).</w:t>
      </w:r>
      <w:r w:rsidRPr="00CB3717">
        <w:rPr>
          <w:rStyle w:val="FootnoteReference"/>
          <w:rFonts w:ascii="Times New Roman" w:hAnsi="Times New Roman"/>
          <w:szCs w:val="24"/>
          <w:lang w:val="en-GB"/>
        </w:rPr>
        <w:footnoteReference w:id="17"/>
      </w:r>
      <w:r w:rsidRPr="00CB3717">
        <w:rPr>
          <w:rFonts w:ascii="Times New Roman" w:hAnsi="Times New Roman"/>
          <w:szCs w:val="24"/>
          <w:lang w:val="en-GB"/>
        </w:rPr>
        <w:t xml:space="preserve"> After Sverdlovsk, he was reassigned to another </w:t>
      </w:r>
      <w:r w:rsidRPr="00CB3717">
        <w:rPr>
          <w:rFonts w:ascii="Times New Roman" w:hAnsi="Times New Roman"/>
          <w:i/>
          <w:iCs/>
          <w:szCs w:val="24"/>
          <w:lang w:val="en-GB"/>
        </w:rPr>
        <w:t>sharashka</w:t>
      </w:r>
      <w:r w:rsidRPr="00CB3717">
        <w:rPr>
          <w:rFonts w:ascii="Times New Roman" w:hAnsi="Times New Roman"/>
          <w:szCs w:val="24"/>
          <w:lang w:val="en-GB"/>
        </w:rPr>
        <w:t xml:space="preserve"> in Kuchino, near Moscow. Or was he? There are documents suggesting he served a stint in Saratov.</w:t>
      </w:r>
      <w:r w:rsidRPr="00CB3717">
        <w:rPr>
          <w:rStyle w:val="FootnoteReference"/>
          <w:rFonts w:ascii="Times New Roman" w:hAnsi="Times New Roman"/>
          <w:szCs w:val="24"/>
          <w:lang w:val="en-GB"/>
        </w:rPr>
        <w:footnoteReference w:id="18"/>
      </w:r>
      <w:r w:rsidRPr="00CB3717">
        <w:rPr>
          <w:rFonts w:ascii="Times New Roman" w:hAnsi="Times New Roman"/>
          <w:szCs w:val="24"/>
          <w:lang w:val="en-GB"/>
        </w:rPr>
        <w:t xml:space="preserve"> And according to Galeyev</w:t>
      </w:r>
      <w:r w:rsidR="00693388">
        <w:rPr>
          <w:rFonts w:ascii="Times New Roman" w:hAnsi="Times New Roman"/>
          <w:szCs w:val="24"/>
          <w:lang w:val="en-GB"/>
        </w:rPr>
        <w:t xml:space="preserve">, </w:t>
      </w:r>
      <w:r w:rsidRPr="00CB3717">
        <w:rPr>
          <w:rFonts w:ascii="Times New Roman" w:hAnsi="Times New Roman"/>
          <w:szCs w:val="24"/>
          <w:lang w:val="en-GB"/>
        </w:rPr>
        <w:t xml:space="preserve">he was transferred to a </w:t>
      </w:r>
      <w:r w:rsidRPr="00CB3717">
        <w:rPr>
          <w:rFonts w:ascii="Times New Roman" w:hAnsi="Times New Roman"/>
          <w:i/>
          <w:iCs/>
          <w:szCs w:val="24"/>
          <w:lang w:val="en-GB"/>
        </w:rPr>
        <w:t xml:space="preserve">sharashka </w:t>
      </w:r>
      <w:r w:rsidRPr="00CB3717">
        <w:rPr>
          <w:rFonts w:ascii="Times New Roman" w:hAnsi="Times New Roman"/>
          <w:szCs w:val="24"/>
          <w:lang w:val="en-GB"/>
        </w:rPr>
        <w:t>near Leningrad, working on projects that seemed remarkably similar to what Solzhenitsyn describes in his famous novel</w:t>
      </w:r>
      <w:r w:rsidR="00693388">
        <w:rPr>
          <w:rFonts w:ascii="Times New Roman" w:hAnsi="Times New Roman"/>
          <w:szCs w:val="24"/>
          <w:lang w:val="en-GB"/>
        </w:rPr>
        <w:t>,</w:t>
      </w:r>
      <w:r w:rsidRPr="00CB3717">
        <w:rPr>
          <w:rFonts w:ascii="Times New Roman" w:hAnsi="Times New Roman"/>
          <w:szCs w:val="24"/>
          <w:lang w:val="en-GB"/>
        </w:rPr>
        <w:t xml:space="preserve"> </w:t>
      </w:r>
      <w:r w:rsidRPr="00CB3717">
        <w:rPr>
          <w:rFonts w:ascii="Times New Roman" w:hAnsi="Times New Roman"/>
          <w:i/>
          <w:iCs/>
          <w:szCs w:val="24"/>
          <w:lang w:val="en-GB"/>
        </w:rPr>
        <w:t xml:space="preserve">In the First Circle </w:t>
      </w:r>
      <w:r w:rsidRPr="00CB3717">
        <w:rPr>
          <w:rFonts w:ascii="Times New Roman" w:hAnsi="Times New Roman"/>
          <w:szCs w:val="24"/>
          <w:lang w:val="en-GB"/>
        </w:rPr>
        <w:t>(Galeyev</w:t>
      </w:r>
      <w:r w:rsidR="00693388">
        <w:rPr>
          <w:rFonts w:ascii="Times New Roman" w:hAnsi="Times New Roman"/>
          <w:szCs w:val="24"/>
          <w:lang w:val="en-GB"/>
        </w:rPr>
        <w:t>,</w:t>
      </w:r>
      <w:r w:rsidRPr="00CB3717">
        <w:rPr>
          <w:rFonts w:ascii="Times New Roman" w:hAnsi="Times New Roman"/>
          <w:szCs w:val="24"/>
          <w:lang w:val="en-GB"/>
        </w:rPr>
        <w:t xml:space="preserve"> 1995</w:t>
      </w:r>
      <w:r w:rsidR="00693388">
        <w:rPr>
          <w:rFonts w:ascii="Times New Roman" w:hAnsi="Times New Roman"/>
          <w:szCs w:val="24"/>
          <w:lang w:val="en-GB"/>
        </w:rPr>
        <w:t>, p.</w:t>
      </w:r>
      <w:r w:rsidRPr="00CB3717">
        <w:rPr>
          <w:rFonts w:ascii="Times New Roman" w:hAnsi="Times New Roman"/>
          <w:szCs w:val="24"/>
          <w:lang w:val="en-GB"/>
        </w:rPr>
        <w:t>59).</w:t>
      </w:r>
      <w:r w:rsidRPr="00CB3717">
        <w:rPr>
          <w:rStyle w:val="FootnoteReference"/>
          <w:rFonts w:ascii="Times New Roman" w:hAnsi="Times New Roman"/>
          <w:szCs w:val="24"/>
          <w:lang w:val="en-GB"/>
        </w:rPr>
        <w:footnoteReference w:id="19"/>
      </w:r>
      <w:r w:rsidRPr="00CB3717">
        <w:rPr>
          <w:rFonts w:ascii="Times New Roman" w:hAnsi="Times New Roman"/>
          <w:szCs w:val="24"/>
          <w:lang w:val="en-GB"/>
        </w:rPr>
        <w:t xml:space="preserve"> Eventually, all </w:t>
      </w:r>
      <w:r w:rsidRPr="00CB3717">
        <w:rPr>
          <w:rFonts w:ascii="Times New Roman" w:hAnsi="Times New Roman"/>
          <w:szCs w:val="24"/>
          <w:lang w:val="en-GB"/>
        </w:rPr>
        <w:lastRenderedPageBreak/>
        <w:t xml:space="preserve">agree that Theremin and some point ended up in the Kuchino </w:t>
      </w:r>
      <w:r w:rsidRPr="00CB3717">
        <w:rPr>
          <w:rFonts w:ascii="Times New Roman" w:hAnsi="Times New Roman"/>
          <w:i/>
          <w:iCs/>
          <w:szCs w:val="24"/>
          <w:lang w:val="en-GB"/>
        </w:rPr>
        <w:t>sharashka</w:t>
      </w:r>
      <w:r w:rsidRPr="00CB3717">
        <w:rPr>
          <w:rFonts w:ascii="Times New Roman" w:hAnsi="Times New Roman"/>
          <w:szCs w:val="24"/>
          <w:lang w:val="en-GB"/>
        </w:rPr>
        <w:t>. This was a</w:t>
      </w:r>
      <w:r w:rsidR="00693388">
        <w:rPr>
          <w:rFonts w:ascii="Times New Roman" w:hAnsi="Times New Roman"/>
          <w:szCs w:val="24"/>
          <w:lang w:val="en-GB"/>
        </w:rPr>
        <w:t>n</w:t>
      </w:r>
      <w:r w:rsidRPr="00CB3717">
        <w:rPr>
          <w:rFonts w:ascii="Times New Roman" w:hAnsi="Times New Roman"/>
          <w:szCs w:val="24"/>
          <w:lang w:val="en-GB"/>
        </w:rPr>
        <w:t xml:space="preserve"> MGB (from 1946–1953 the name of the Soviet secret police) facility for radio electronics and measuring devices.</w:t>
      </w:r>
      <w:r w:rsidRPr="00CB3717">
        <w:rPr>
          <w:rStyle w:val="FootnoteReference"/>
          <w:rFonts w:ascii="Times New Roman" w:hAnsi="Times New Roman"/>
          <w:szCs w:val="24"/>
          <w:lang w:val="en-GB"/>
        </w:rPr>
        <w:footnoteReference w:id="20"/>
      </w:r>
      <w:r w:rsidRPr="00CB3717">
        <w:rPr>
          <w:rFonts w:ascii="Times New Roman" w:hAnsi="Times New Roman"/>
          <w:szCs w:val="24"/>
          <w:lang w:val="en-GB"/>
        </w:rPr>
        <w:t xml:space="preserve"> </w:t>
      </w:r>
    </w:p>
    <w:p w14:paraId="4D934E73" w14:textId="64832C08" w:rsidR="003450FB" w:rsidRPr="00CB3717" w:rsidRDefault="003450FB" w:rsidP="00D65DAF">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During Theremin’s years in the </w:t>
      </w:r>
      <w:r w:rsidRPr="00CB3717">
        <w:rPr>
          <w:rFonts w:ascii="Times New Roman" w:hAnsi="Times New Roman"/>
          <w:i/>
          <w:iCs/>
          <w:szCs w:val="24"/>
          <w:lang w:val="en-GB"/>
        </w:rPr>
        <w:t>sharashka</w:t>
      </w:r>
      <w:r w:rsidR="00D65DAF">
        <w:rPr>
          <w:rFonts w:ascii="Times New Roman" w:hAnsi="Times New Roman"/>
          <w:szCs w:val="24"/>
          <w:lang w:val="en-GB"/>
        </w:rPr>
        <w:t xml:space="preserve"> </w:t>
      </w:r>
      <w:r w:rsidRPr="00CB3717">
        <w:rPr>
          <w:rFonts w:ascii="Times New Roman" w:hAnsi="Times New Roman"/>
          <w:szCs w:val="24"/>
          <w:lang w:val="en-GB"/>
        </w:rPr>
        <w:t xml:space="preserve">system, he was involved in many projects. In an interview he describes how he created a ‘radio beacon’ to find missing aircraft </w:t>
      </w:r>
      <w:r w:rsidR="00D65DAF">
        <w:rPr>
          <w:rFonts w:ascii="Times New Roman" w:hAnsi="Times New Roman"/>
          <w:szCs w:val="24"/>
          <w:lang w:val="en-GB"/>
        </w:rPr>
        <w:t>and</w:t>
      </w:r>
      <w:r w:rsidRPr="00CB3717">
        <w:rPr>
          <w:rFonts w:ascii="Times New Roman" w:hAnsi="Times New Roman"/>
          <w:szCs w:val="24"/>
          <w:lang w:val="en-GB"/>
        </w:rPr>
        <w:t xml:space="preserve"> submarines (Kaplunov and Cherenkov</w:t>
      </w:r>
      <w:r w:rsidR="00D65DAF">
        <w:rPr>
          <w:rFonts w:ascii="Times New Roman" w:hAnsi="Times New Roman"/>
          <w:szCs w:val="24"/>
          <w:lang w:val="en-GB"/>
        </w:rPr>
        <w:t>,</w:t>
      </w:r>
      <w:r w:rsidRPr="00CB3717">
        <w:rPr>
          <w:rFonts w:ascii="Times New Roman" w:hAnsi="Times New Roman"/>
          <w:szCs w:val="24"/>
          <w:lang w:val="en-GB"/>
        </w:rPr>
        <w:t xml:space="preserve"> 1988b). However, he is best known for the creation of two legendary eavesdropping devices. In 1945 or earlier, Theremin was assigned the task of creating a device that could be used to spy on the American ambassador’s residence in Moscow. Soviet technicians had limited access to the ambassador’s residence, which made installing surveillance devises difficult. </w:t>
      </w:r>
      <w:r w:rsidR="00D65DAF">
        <w:rPr>
          <w:rFonts w:ascii="Times New Roman" w:hAnsi="Times New Roman"/>
          <w:szCs w:val="24"/>
          <w:lang w:val="en-GB"/>
        </w:rPr>
        <w:t>Also, t</w:t>
      </w:r>
      <w:r w:rsidRPr="00CB3717">
        <w:rPr>
          <w:rFonts w:ascii="Times New Roman" w:hAnsi="Times New Roman"/>
          <w:szCs w:val="24"/>
          <w:lang w:val="en-GB"/>
        </w:rPr>
        <w:t>he house and garden were surrounded by brick</w:t>
      </w:r>
      <w:r w:rsidR="00D65DAF">
        <w:rPr>
          <w:rFonts w:ascii="Times New Roman" w:hAnsi="Times New Roman"/>
          <w:szCs w:val="24"/>
          <w:lang w:val="en-GB"/>
        </w:rPr>
        <w:t xml:space="preserve"> </w:t>
      </w:r>
      <w:r w:rsidRPr="00CB3717">
        <w:rPr>
          <w:rFonts w:ascii="Times New Roman" w:hAnsi="Times New Roman"/>
          <w:szCs w:val="24"/>
          <w:lang w:val="en-GB"/>
        </w:rPr>
        <w:t xml:space="preserve">walls and high fences. Theremin’s solution was a device that on the face of it looked rather plain, but has become famous as the Great Seal Bug, ‘the thing’, endovibrator or </w:t>
      </w:r>
      <w:r w:rsidR="00D65DAF">
        <w:rPr>
          <w:rFonts w:ascii="Times New Roman" w:hAnsi="Times New Roman"/>
          <w:i/>
          <w:iCs/>
          <w:szCs w:val="24"/>
          <w:lang w:val="en-GB"/>
        </w:rPr>
        <w:t>z</w:t>
      </w:r>
      <w:r w:rsidRPr="00CB3717">
        <w:rPr>
          <w:rFonts w:ascii="Times New Roman" w:hAnsi="Times New Roman"/>
          <w:i/>
          <w:iCs/>
          <w:szCs w:val="24"/>
          <w:lang w:val="en-GB"/>
        </w:rPr>
        <w:t xml:space="preserve">latoust </w:t>
      </w:r>
      <w:r w:rsidRPr="00CB3717">
        <w:rPr>
          <w:rFonts w:ascii="Times New Roman" w:hAnsi="Times New Roman"/>
          <w:szCs w:val="24"/>
          <w:lang w:val="en-GB"/>
        </w:rPr>
        <w:t>(golden mouth). Its simplicity was key to success: ‘it was ingeniously simple, little more than an antenna attached to a cavity with a silver diaphragm over it, serving as a microphone’ (Harford</w:t>
      </w:r>
      <w:r w:rsidR="00D65DAF">
        <w:rPr>
          <w:rFonts w:ascii="Times New Roman" w:hAnsi="Times New Roman"/>
          <w:szCs w:val="24"/>
          <w:lang w:val="en-GB"/>
        </w:rPr>
        <w:t>,</w:t>
      </w:r>
      <w:r w:rsidRPr="00CB3717">
        <w:rPr>
          <w:rFonts w:ascii="Times New Roman" w:hAnsi="Times New Roman"/>
          <w:szCs w:val="24"/>
          <w:lang w:val="en-GB"/>
        </w:rPr>
        <w:t xml:space="preserve"> 2019). It had no batteries or current</w:t>
      </w:r>
      <w:r w:rsidR="00D65DAF">
        <w:rPr>
          <w:rFonts w:ascii="Times New Roman" w:hAnsi="Times New Roman"/>
          <w:szCs w:val="24"/>
          <w:lang w:val="en-GB"/>
        </w:rPr>
        <w:t>,</w:t>
      </w:r>
      <w:r w:rsidRPr="00CB3717">
        <w:rPr>
          <w:rFonts w:ascii="Times New Roman" w:hAnsi="Times New Roman"/>
          <w:szCs w:val="24"/>
          <w:lang w:val="en-GB"/>
        </w:rPr>
        <w:t xml:space="preserve"> but was powered by an incoming radio signal. The device consisted of a small, silver-plated copper cylinder. Attached to the cylinder was a rod or antenna of approximately 20 cm. It weighed no more than 31 grams</w:t>
      </w:r>
      <w:r w:rsidR="00D65DAF">
        <w:rPr>
          <w:rFonts w:ascii="Times New Roman" w:hAnsi="Times New Roman"/>
          <w:szCs w:val="24"/>
          <w:lang w:val="en-GB"/>
        </w:rPr>
        <w:t xml:space="preserve"> and</w:t>
      </w:r>
      <w:r w:rsidRPr="00CB3717">
        <w:rPr>
          <w:rFonts w:ascii="Times New Roman" w:hAnsi="Times New Roman"/>
          <w:szCs w:val="24"/>
          <w:lang w:val="en-GB"/>
        </w:rPr>
        <w:t xml:space="preserve"> is often considered a predecessor of RFID</w:t>
      </w:r>
      <w:r w:rsidR="00D65DAF">
        <w:rPr>
          <w:rFonts w:ascii="Times New Roman" w:hAnsi="Times New Roman"/>
          <w:szCs w:val="24"/>
          <w:lang w:val="en-GB"/>
        </w:rPr>
        <w:t xml:space="preserve"> </w:t>
      </w:r>
      <w:r w:rsidRPr="00CB3717">
        <w:rPr>
          <w:rFonts w:ascii="Times New Roman" w:hAnsi="Times New Roman"/>
          <w:szCs w:val="24"/>
          <w:lang w:val="en-GB"/>
        </w:rPr>
        <w:t>technology. As it was remotely powered, its lifespan was indefinite.</w:t>
      </w:r>
      <w:r w:rsidRPr="00CB3717">
        <w:rPr>
          <w:rStyle w:val="FootnoteReference"/>
          <w:rFonts w:ascii="Times New Roman" w:hAnsi="Times New Roman"/>
          <w:szCs w:val="24"/>
          <w:lang w:val="en-GB"/>
        </w:rPr>
        <w:t xml:space="preserve"> </w:t>
      </w:r>
      <w:r w:rsidRPr="00CB3717">
        <w:rPr>
          <w:rFonts w:ascii="Times New Roman" w:hAnsi="Times New Roman"/>
          <w:szCs w:val="24"/>
          <w:lang w:val="en-GB"/>
        </w:rPr>
        <w:t>T</w:t>
      </w:r>
      <w:r w:rsidR="00D65DAF" w:rsidRPr="00CB3717">
        <w:rPr>
          <w:rFonts w:ascii="Times New Roman" w:hAnsi="Times New Roman"/>
          <w:szCs w:val="24"/>
          <w:lang w:val="en-GB"/>
        </w:rPr>
        <w:t>o this day</w:t>
      </w:r>
      <w:r w:rsidR="00D65DAF">
        <w:rPr>
          <w:rFonts w:ascii="Times New Roman" w:hAnsi="Times New Roman"/>
          <w:szCs w:val="24"/>
          <w:lang w:val="en-GB"/>
        </w:rPr>
        <w:t>, t</w:t>
      </w:r>
      <w:r w:rsidRPr="00CB3717">
        <w:rPr>
          <w:rFonts w:ascii="Times New Roman" w:hAnsi="Times New Roman"/>
          <w:szCs w:val="24"/>
          <w:lang w:val="en-GB"/>
        </w:rPr>
        <w:t xml:space="preserve">here </w:t>
      </w:r>
      <w:r w:rsidR="00D65DAF">
        <w:rPr>
          <w:rFonts w:ascii="Times New Roman" w:hAnsi="Times New Roman"/>
          <w:szCs w:val="24"/>
          <w:lang w:val="en-GB"/>
        </w:rPr>
        <w:t>is</w:t>
      </w:r>
      <w:r w:rsidRPr="00CB3717">
        <w:rPr>
          <w:rFonts w:ascii="Times New Roman" w:hAnsi="Times New Roman"/>
          <w:szCs w:val="24"/>
          <w:lang w:val="en-GB"/>
        </w:rPr>
        <w:t xml:space="preserve"> some d</w:t>
      </w:r>
      <w:r w:rsidR="00D65DAF">
        <w:rPr>
          <w:rFonts w:ascii="Times New Roman" w:hAnsi="Times New Roman"/>
          <w:szCs w:val="24"/>
          <w:lang w:val="en-GB"/>
        </w:rPr>
        <w:t>oubt</w:t>
      </w:r>
      <w:r w:rsidRPr="00CB3717">
        <w:rPr>
          <w:rFonts w:ascii="Times New Roman" w:hAnsi="Times New Roman"/>
          <w:szCs w:val="24"/>
          <w:lang w:val="en-GB"/>
        </w:rPr>
        <w:t xml:space="preserve"> exactly</w:t>
      </w:r>
      <w:r w:rsidR="00D65DAF">
        <w:rPr>
          <w:rFonts w:ascii="Times New Roman" w:hAnsi="Times New Roman"/>
          <w:szCs w:val="24"/>
          <w:lang w:val="en-GB"/>
        </w:rPr>
        <w:t xml:space="preserve"> how</w:t>
      </w:r>
      <w:r w:rsidRPr="00CB3717">
        <w:rPr>
          <w:rFonts w:ascii="Times New Roman" w:hAnsi="Times New Roman"/>
          <w:szCs w:val="24"/>
          <w:lang w:val="en-GB"/>
        </w:rPr>
        <w:t xml:space="preserve"> ‘the thing’ worked (Brooker </w:t>
      </w:r>
      <w:r w:rsidR="00D65DAF">
        <w:rPr>
          <w:rFonts w:ascii="Times New Roman" w:hAnsi="Times New Roman"/>
          <w:szCs w:val="24"/>
          <w:lang w:val="en-GB"/>
        </w:rPr>
        <w:t>and</w:t>
      </w:r>
      <w:r w:rsidRPr="00CB3717">
        <w:rPr>
          <w:rFonts w:ascii="Times New Roman" w:hAnsi="Times New Roman"/>
          <w:szCs w:val="24"/>
          <w:lang w:val="en-GB"/>
        </w:rPr>
        <w:t xml:space="preserve"> Gomez</w:t>
      </w:r>
      <w:r w:rsidR="00D65DAF">
        <w:rPr>
          <w:rFonts w:ascii="Times New Roman" w:hAnsi="Times New Roman"/>
          <w:szCs w:val="24"/>
          <w:lang w:val="en-GB"/>
        </w:rPr>
        <w:t>,</w:t>
      </w:r>
      <w:r w:rsidRPr="00CB3717">
        <w:rPr>
          <w:rFonts w:ascii="Times New Roman" w:hAnsi="Times New Roman"/>
          <w:szCs w:val="24"/>
          <w:lang w:val="en-GB"/>
        </w:rPr>
        <w:t xml:space="preserve"> 2013).</w:t>
      </w:r>
    </w:p>
    <w:p w14:paraId="2735683F" w14:textId="75B025DE" w:rsidR="003450FB" w:rsidRPr="00CB3717" w:rsidRDefault="003450FB" w:rsidP="00D65DAF">
      <w:pPr>
        <w:spacing w:line="360" w:lineRule="auto"/>
        <w:ind w:firstLine="1304"/>
        <w:rPr>
          <w:rFonts w:ascii="Times New Roman" w:hAnsi="Times New Roman"/>
          <w:szCs w:val="24"/>
          <w:lang w:val="en-GB"/>
        </w:rPr>
      </w:pPr>
      <w:r w:rsidRPr="00CB3717">
        <w:rPr>
          <w:rFonts w:ascii="Times New Roman" w:hAnsi="Times New Roman"/>
          <w:szCs w:val="24"/>
          <w:lang w:val="en-GB"/>
        </w:rPr>
        <w:t>The bug entered the ambassador’s residence as a Trojan horse</w:t>
      </w:r>
      <w:r w:rsidR="00D65DAF">
        <w:rPr>
          <w:rFonts w:ascii="Times New Roman" w:hAnsi="Times New Roman"/>
          <w:szCs w:val="24"/>
          <w:lang w:val="en-GB"/>
        </w:rPr>
        <w:t xml:space="preserve"> -</w:t>
      </w:r>
      <w:r w:rsidRPr="00CB3717">
        <w:rPr>
          <w:rFonts w:ascii="Times New Roman" w:hAnsi="Times New Roman"/>
          <w:szCs w:val="24"/>
          <w:lang w:val="en-GB"/>
        </w:rPr>
        <w:t xml:space="preserve"> hidden in a large wooden wall plaque, a carved relief of the Great Seal of the United States. It was presented to the ambassador</w:t>
      </w:r>
      <w:r w:rsidR="00D65DAF">
        <w:rPr>
          <w:rFonts w:ascii="Times New Roman" w:hAnsi="Times New Roman"/>
          <w:szCs w:val="24"/>
          <w:lang w:val="en-GB"/>
        </w:rPr>
        <w:t>,</w:t>
      </w:r>
      <w:r w:rsidRPr="00CB3717">
        <w:rPr>
          <w:rFonts w:ascii="Times New Roman" w:hAnsi="Times New Roman"/>
          <w:szCs w:val="24"/>
          <w:lang w:val="en-GB"/>
        </w:rPr>
        <w:t xml:space="preserve"> Averell Harriman</w:t>
      </w:r>
      <w:r w:rsidR="00D65DAF">
        <w:rPr>
          <w:rFonts w:ascii="Times New Roman" w:hAnsi="Times New Roman"/>
          <w:szCs w:val="24"/>
          <w:lang w:val="en-GB"/>
        </w:rPr>
        <w:t>,</w:t>
      </w:r>
      <w:r w:rsidRPr="00CB3717">
        <w:rPr>
          <w:rFonts w:ascii="Times New Roman" w:hAnsi="Times New Roman"/>
          <w:szCs w:val="24"/>
          <w:lang w:val="en-GB"/>
        </w:rPr>
        <w:t xml:space="preserve"> </w:t>
      </w:r>
      <w:r w:rsidR="00D65DAF">
        <w:rPr>
          <w:rFonts w:ascii="Times New Roman" w:hAnsi="Times New Roman"/>
          <w:szCs w:val="24"/>
          <w:lang w:val="en-GB"/>
        </w:rPr>
        <w:t>at</w:t>
      </w:r>
      <w:r w:rsidRPr="00CB3717">
        <w:rPr>
          <w:rFonts w:ascii="Times New Roman" w:hAnsi="Times New Roman"/>
          <w:szCs w:val="24"/>
          <w:lang w:val="en-GB"/>
        </w:rPr>
        <w:t xml:space="preserve"> his annual Independence Day reception on </w:t>
      </w:r>
      <w:r w:rsidR="00D65DAF">
        <w:rPr>
          <w:rFonts w:ascii="Times New Roman" w:hAnsi="Times New Roman"/>
          <w:szCs w:val="24"/>
          <w:lang w:val="en-GB"/>
        </w:rPr>
        <w:t xml:space="preserve">4 </w:t>
      </w:r>
      <w:r w:rsidRPr="00CB3717">
        <w:rPr>
          <w:rFonts w:ascii="Times New Roman" w:hAnsi="Times New Roman"/>
          <w:szCs w:val="24"/>
          <w:lang w:val="en-GB"/>
        </w:rPr>
        <w:t xml:space="preserve">July 1945 by a group of pioneers (the Soviet scout-like children’s organisation). The Americans were of course suspicious of Soviet intelligence, and all objects entering the residence, the Great Seal included, underwent routine X-ray screening. But the hidden ‘thing’ was not detected. The device was activated when a beam was directed at its antenna from a neighbouring building or a van parked near the residence. </w:t>
      </w:r>
      <w:r w:rsidR="00D65DAF">
        <w:rPr>
          <w:rFonts w:ascii="Times New Roman" w:hAnsi="Times New Roman"/>
          <w:szCs w:val="24"/>
          <w:lang w:val="en-GB"/>
        </w:rPr>
        <w:t>Once a</w:t>
      </w:r>
      <w:r w:rsidRPr="00CB3717">
        <w:rPr>
          <w:rFonts w:ascii="Times New Roman" w:hAnsi="Times New Roman"/>
          <w:szCs w:val="24"/>
          <w:lang w:val="en-GB"/>
        </w:rPr>
        <w:t xml:space="preserve">ctivated, a metal plate inside the cylinder began to resonate, working as a miniature tuned circuit. The diaphragm moved in response to sound </w:t>
      </w:r>
      <w:r w:rsidRPr="00CB3717">
        <w:rPr>
          <w:rFonts w:ascii="Times New Roman" w:hAnsi="Times New Roman"/>
          <w:szCs w:val="24"/>
          <w:lang w:val="en-GB"/>
        </w:rPr>
        <w:lastRenderedPageBreak/>
        <w:t>waves generated by human speech in the ambassador’s office. The device then acted as a microphone (Glinsky</w:t>
      </w:r>
      <w:r w:rsidR="00D65DAF">
        <w:rPr>
          <w:rFonts w:ascii="Times New Roman" w:hAnsi="Times New Roman"/>
          <w:szCs w:val="24"/>
          <w:lang w:val="en-GB"/>
        </w:rPr>
        <w:t>,</w:t>
      </w:r>
      <w:r w:rsidRPr="00CB3717">
        <w:rPr>
          <w:rFonts w:ascii="Times New Roman" w:hAnsi="Times New Roman"/>
          <w:szCs w:val="24"/>
          <w:lang w:val="en-GB"/>
        </w:rPr>
        <w:t xml:space="preserve"> 2005</w:t>
      </w:r>
      <w:r w:rsidR="00D65DAF">
        <w:rPr>
          <w:rFonts w:ascii="Times New Roman" w:hAnsi="Times New Roman"/>
          <w:szCs w:val="24"/>
          <w:lang w:val="en-GB"/>
        </w:rPr>
        <w:t>, p.</w:t>
      </w:r>
      <w:r w:rsidRPr="00CB3717">
        <w:rPr>
          <w:rFonts w:ascii="Times New Roman" w:hAnsi="Times New Roman"/>
          <w:szCs w:val="24"/>
          <w:lang w:val="en-GB"/>
        </w:rPr>
        <w:t xml:space="preserve">260). </w:t>
      </w:r>
    </w:p>
    <w:p w14:paraId="46ED03E4" w14:textId="54E17338" w:rsidR="003450FB" w:rsidRPr="00CB3717" w:rsidRDefault="003450FB" w:rsidP="00D65DAF">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Theremin had worked with tuned circuits when he created the </w:t>
      </w:r>
      <w:proofErr w:type="spellStart"/>
      <w:r w:rsidR="006965B5">
        <w:rPr>
          <w:rFonts w:ascii="Times New Roman" w:hAnsi="Times New Roman"/>
          <w:szCs w:val="24"/>
          <w:lang w:val="en-GB"/>
        </w:rPr>
        <w:t>t</w:t>
      </w:r>
      <w:r w:rsidRPr="00CB3717">
        <w:rPr>
          <w:rFonts w:ascii="Times New Roman" w:hAnsi="Times New Roman"/>
          <w:szCs w:val="24"/>
          <w:lang w:val="en-GB"/>
        </w:rPr>
        <w:t>ermenvox</w:t>
      </w:r>
      <w:proofErr w:type="spellEnd"/>
      <w:r w:rsidRPr="00CB3717">
        <w:rPr>
          <w:rFonts w:ascii="Times New Roman" w:hAnsi="Times New Roman"/>
          <w:szCs w:val="24"/>
          <w:lang w:val="en-GB"/>
        </w:rPr>
        <w:t xml:space="preserve"> many years earlier. He was, as Glinsky notes, ‘the ideal specialist for the job’ (Glinsky</w:t>
      </w:r>
      <w:r w:rsidR="00D65DAF">
        <w:rPr>
          <w:rFonts w:ascii="Times New Roman" w:hAnsi="Times New Roman"/>
          <w:szCs w:val="24"/>
          <w:lang w:val="en-GB"/>
        </w:rPr>
        <w:t>,</w:t>
      </w:r>
      <w:r w:rsidRPr="00CB3717">
        <w:rPr>
          <w:rFonts w:ascii="Times New Roman" w:hAnsi="Times New Roman"/>
          <w:szCs w:val="24"/>
          <w:lang w:val="en-GB"/>
        </w:rPr>
        <w:t xml:space="preserve"> 2005</w:t>
      </w:r>
      <w:r w:rsidR="00D65DAF">
        <w:rPr>
          <w:rFonts w:ascii="Times New Roman" w:hAnsi="Times New Roman"/>
          <w:szCs w:val="24"/>
          <w:lang w:val="en-GB"/>
        </w:rPr>
        <w:t>, p.</w:t>
      </w:r>
      <w:r w:rsidRPr="00CB3717">
        <w:rPr>
          <w:rFonts w:ascii="Times New Roman" w:hAnsi="Times New Roman"/>
          <w:szCs w:val="24"/>
          <w:lang w:val="en-GB"/>
        </w:rPr>
        <w:t xml:space="preserve">260). The ‘golden mouth’ sat undetected in the Great Seal for seven years, listening to several ambassadors, when a British intelligence officer accidentally picked up a transmission. </w:t>
      </w:r>
      <w:r w:rsidR="00D65DAF">
        <w:rPr>
          <w:rFonts w:ascii="Times New Roman" w:hAnsi="Times New Roman"/>
          <w:szCs w:val="24"/>
          <w:lang w:val="en-GB"/>
        </w:rPr>
        <w:t>A</w:t>
      </w:r>
      <w:r w:rsidRPr="00CB3717">
        <w:rPr>
          <w:rFonts w:ascii="Times New Roman" w:hAnsi="Times New Roman"/>
          <w:szCs w:val="24"/>
          <w:lang w:val="en-GB"/>
        </w:rPr>
        <w:t>fter further searchers</w:t>
      </w:r>
      <w:r w:rsidR="00D65DAF">
        <w:rPr>
          <w:rFonts w:ascii="Times New Roman" w:hAnsi="Times New Roman"/>
          <w:szCs w:val="24"/>
          <w:lang w:val="en-GB"/>
        </w:rPr>
        <w:t>,</w:t>
      </w:r>
      <w:r w:rsidRPr="00CB3717">
        <w:rPr>
          <w:rFonts w:ascii="Times New Roman" w:hAnsi="Times New Roman"/>
          <w:szCs w:val="24"/>
          <w:lang w:val="en-GB"/>
        </w:rPr>
        <w:t xml:space="preserve"> the device was detected in the Great Seal</w:t>
      </w:r>
      <w:r w:rsidR="00D65DAF">
        <w:rPr>
          <w:rFonts w:ascii="Times New Roman" w:hAnsi="Times New Roman"/>
          <w:szCs w:val="24"/>
          <w:lang w:val="en-GB"/>
        </w:rPr>
        <w:t>, though</w:t>
      </w:r>
      <w:r w:rsidRPr="00CB3717">
        <w:rPr>
          <w:rFonts w:ascii="Times New Roman" w:hAnsi="Times New Roman"/>
          <w:szCs w:val="24"/>
          <w:lang w:val="en-GB"/>
        </w:rPr>
        <w:t xml:space="preserve"> its existence was not </w:t>
      </w:r>
      <w:r w:rsidR="00D65DAF">
        <w:rPr>
          <w:rFonts w:ascii="Times New Roman" w:hAnsi="Times New Roman"/>
          <w:szCs w:val="24"/>
          <w:lang w:val="en-GB"/>
        </w:rPr>
        <w:t>disclosed</w:t>
      </w:r>
      <w:r w:rsidRPr="00CB3717">
        <w:rPr>
          <w:rFonts w:ascii="Times New Roman" w:hAnsi="Times New Roman"/>
          <w:szCs w:val="24"/>
          <w:lang w:val="en-GB"/>
        </w:rPr>
        <w:t xml:space="preserve"> until 1960 (Fischer</w:t>
      </w:r>
      <w:r w:rsidR="00111410" w:rsidRPr="00CB3717">
        <w:rPr>
          <w:rFonts w:ascii="Times New Roman" w:hAnsi="Times New Roman"/>
          <w:szCs w:val="24"/>
          <w:lang w:val="en-GB"/>
        </w:rPr>
        <w:t>, 1970</w:t>
      </w:r>
      <w:r w:rsidRPr="00CB3717">
        <w:rPr>
          <w:rFonts w:ascii="Times New Roman" w:hAnsi="Times New Roman"/>
          <w:szCs w:val="24"/>
          <w:lang w:val="en-GB"/>
        </w:rPr>
        <w:t xml:space="preserve">).  </w:t>
      </w:r>
    </w:p>
    <w:p w14:paraId="5D1BAC8F" w14:textId="19E385DA" w:rsidR="003450FB" w:rsidRPr="00CB3717" w:rsidRDefault="003450FB" w:rsidP="007B4D14">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Later in life, Theremin </w:t>
      </w:r>
      <w:r w:rsidR="00066B7E">
        <w:rPr>
          <w:rFonts w:ascii="Times New Roman" w:hAnsi="Times New Roman"/>
          <w:szCs w:val="24"/>
          <w:lang w:val="en-GB"/>
        </w:rPr>
        <w:t xml:space="preserve">was </w:t>
      </w:r>
      <w:r w:rsidRPr="00CB3717">
        <w:rPr>
          <w:rFonts w:ascii="Times New Roman" w:hAnsi="Times New Roman"/>
          <w:szCs w:val="24"/>
          <w:lang w:val="en-GB"/>
        </w:rPr>
        <w:t>sometimes nostalgi</w:t>
      </w:r>
      <w:r w:rsidR="00066B7E">
        <w:rPr>
          <w:rFonts w:ascii="Times New Roman" w:hAnsi="Times New Roman"/>
          <w:szCs w:val="24"/>
          <w:lang w:val="en-GB"/>
        </w:rPr>
        <w:t>c</w:t>
      </w:r>
      <w:r w:rsidRPr="00CB3717">
        <w:rPr>
          <w:rFonts w:ascii="Times New Roman" w:hAnsi="Times New Roman"/>
          <w:szCs w:val="24"/>
          <w:lang w:val="en-GB"/>
        </w:rPr>
        <w:t xml:space="preserve"> </w:t>
      </w:r>
      <w:r w:rsidR="00066B7E">
        <w:rPr>
          <w:rFonts w:ascii="Times New Roman" w:hAnsi="Times New Roman"/>
          <w:szCs w:val="24"/>
          <w:lang w:val="en-GB"/>
        </w:rPr>
        <w:t>about</w:t>
      </w:r>
      <w:r w:rsidRPr="00CB3717">
        <w:rPr>
          <w:rFonts w:ascii="Times New Roman" w:hAnsi="Times New Roman"/>
          <w:szCs w:val="24"/>
          <w:lang w:val="en-GB"/>
        </w:rPr>
        <w:t xml:space="preserve"> working conditions in the </w:t>
      </w:r>
      <w:r w:rsidRPr="00CB3717">
        <w:rPr>
          <w:rFonts w:ascii="Times New Roman" w:hAnsi="Times New Roman"/>
          <w:i/>
          <w:iCs/>
          <w:szCs w:val="24"/>
          <w:lang w:val="en-GB"/>
        </w:rPr>
        <w:t>sharashka</w:t>
      </w:r>
      <w:r w:rsidRPr="00CB3717">
        <w:rPr>
          <w:rFonts w:ascii="Times New Roman" w:hAnsi="Times New Roman"/>
          <w:szCs w:val="24"/>
          <w:lang w:val="en-GB"/>
        </w:rPr>
        <w:t>. In an interview,</w:t>
      </w:r>
      <w:r w:rsidRPr="00CB3717">
        <w:rPr>
          <w:rStyle w:val="FootnoteReference"/>
          <w:rFonts w:ascii="Times New Roman" w:hAnsi="Times New Roman"/>
          <w:szCs w:val="24"/>
          <w:lang w:val="en-GB"/>
        </w:rPr>
        <w:footnoteReference w:id="21"/>
      </w:r>
      <w:r w:rsidRPr="00CB3717">
        <w:rPr>
          <w:rFonts w:ascii="Times New Roman" w:hAnsi="Times New Roman"/>
          <w:szCs w:val="24"/>
          <w:lang w:val="en-GB"/>
        </w:rPr>
        <w:t xml:space="preserve"> he says that he was ‘officially’ a prisoner, but gives the impression of himself being a respected worker charged with great responsibility. The </w:t>
      </w:r>
      <w:r w:rsidRPr="00CB3717">
        <w:rPr>
          <w:rFonts w:ascii="Times New Roman" w:hAnsi="Times New Roman"/>
          <w:i/>
          <w:iCs/>
          <w:szCs w:val="24"/>
          <w:lang w:val="en-GB"/>
        </w:rPr>
        <w:t>sharashka</w:t>
      </w:r>
      <w:r w:rsidRPr="00CB3717">
        <w:rPr>
          <w:rFonts w:ascii="Times New Roman" w:hAnsi="Times New Roman"/>
          <w:szCs w:val="24"/>
          <w:lang w:val="en-GB"/>
        </w:rPr>
        <w:t xml:space="preserve"> in some of his reminiscences </w:t>
      </w:r>
      <w:r w:rsidR="00066B7E">
        <w:rPr>
          <w:rFonts w:ascii="Times New Roman" w:hAnsi="Times New Roman"/>
          <w:szCs w:val="24"/>
          <w:lang w:val="en-GB"/>
        </w:rPr>
        <w:t>is portrayed</w:t>
      </w:r>
      <w:r w:rsidRPr="00CB3717">
        <w:rPr>
          <w:rFonts w:ascii="Times New Roman" w:hAnsi="Times New Roman"/>
          <w:szCs w:val="24"/>
          <w:lang w:val="en-GB"/>
        </w:rPr>
        <w:t xml:space="preserve"> as the ideal working environment, where all basic needs were taken care of and he could devote himself wholeheartedly to the work at hand, around the clock if need be.</w:t>
      </w:r>
      <w:r w:rsidRPr="00CB3717">
        <w:rPr>
          <w:rStyle w:val="FootnoteReference"/>
          <w:rFonts w:ascii="Times New Roman" w:hAnsi="Times New Roman"/>
          <w:szCs w:val="24"/>
          <w:lang w:val="en-GB"/>
        </w:rPr>
        <w:footnoteReference w:id="22"/>
      </w:r>
      <w:r w:rsidRPr="00CB3717">
        <w:rPr>
          <w:rFonts w:ascii="Times New Roman" w:hAnsi="Times New Roman"/>
          <w:szCs w:val="24"/>
          <w:lang w:val="en-GB"/>
        </w:rPr>
        <w:t xml:space="preserve"> Again, at this stage of his life</w:t>
      </w:r>
      <w:r w:rsidR="007B4D14">
        <w:rPr>
          <w:rFonts w:ascii="Times New Roman" w:hAnsi="Times New Roman"/>
          <w:szCs w:val="24"/>
          <w:lang w:val="en-GB"/>
        </w:rPr>
        <w:t>,</w:t>
      </w:r>
      <w:r w:rsidRPr="00CB3717">
        <w:rPr>
          <w:rFonts w:ascii="Times New Roman" w:hAnsi="Times New Roman"/>
          <w:szCs w:val="24"/>
          <w:lang w:val="en-GB"/>
        </w:rPr>
        <w:t xml:space="preserve"> the Soviet regime’s desire </w:t>
      </w:r>
      <w:r w:rsidR="007B4D14">
        <w:rPr>
          <w:rFonts w:ascii="Times New Roman" w:hAnsi="Times New Roman"/>
          <w:szCs w:val="24"/>
          <w:lang w:val="en-GB"/>
        </w:rPr>
        <w:t>for</w:t>
      </w:r>
      <w:r w:rsidRPr="00CB3717">
        <w:rPr>
          <w:rFonts w:ascii="Times New Roman" w:hAnsi="Times New Roman"/>
          <w:szCs w:val="24"/>
          <w:lang w:val="en-GB"/>
        </w:rPr>
        <w:t xml:space="preserve"> secrecy and control manifested itself. But this time, control of the invention or the knowledge behind the invention</w:t>
      </w:r>
      <w:r w:rsidR="008E0848">
        <w:rPr>
          <w:rFonts w:ascii="Times New Roman" w:hAnsi="Times New Roman"/>
          <w:szCs w:val="24"/>
          <w:lang w:val="en-GB"/>
        </w:rPr>
        <w:t xml:space="preserve"> was not enough</w:t>
      </w:r>
      <w:r w:rsidRPr="00CB3717">
        <w:rPr>
          <w:rFonts w:ascii="Times New Roman" w:hAnsi="Times New Roman"/>
          <w:szCs w:val="24"/>
          <w:lang w:val="en-GB"/>
        </w:rPr>
        <w:t>, control of the mind and body of the inventor</w:t>
      </w:r>
      <w:r w:rsidR="008E0848">
        <w:rPr>
          <w:rFonts w:ascii="Times New Roman" w:hAnsi="Times New Roman"/>
          <w:szCs w:val="24"/>
          <w:lang w:val="en-GB"/>
        </w:rPr>
        <w:t xml:space="preserve"> was required</w:t>
      </w:r>
      <w:r w:rsidRPr="00CB3717">
        <w:rPr>
          <w:rFonts w:ascii="Times New Roman" w:hAnsi="Times New Roman"/>
          <w:szCs w:val="24"/>
          <w:lang w:val="en-GB"/>
        </w:rPr>
        <w:t xml:space="preserve">. While Theremin’s inventiveness served him during his years as a prisoner, the ‘reward’ from the state was in this case to escape a more horrible fate. </w:t>
      </w:r>
    </w:p>
    <w:p w14:paraId="09B7E117" w14:textId="77777777" w:rsidR="003450FB" w:rsidRDefault="003450FB" w:rsidP="00CB3717">
      <w:pPr>
        <w:pStyle w:val="Heading2"/>
        <w:spacing w:line="360" w:lineRule="auto"/>
        <w:rPr>
          <w:sz w:val="24"/>
          <w:szCs w:val="24"/>
          <w:lang w:val="en-GB"/>
        </w:rPr>
      </w:pPr>
      <w:r w:rsidRPr="00CB3717">
        <w:rPr>
          <w:sz w:val="24"/>
          <w:szCs w:val="24"/>
          <w:lang w:val="en-GB"/>
        </w:rPr>
        <w:t>Awarding: Stalin Prize and release</w:t>
      </w:r>
    </w:p>
    <w:p w14:paraId="34D08692" w14:textId="77777777" w:rsidR="007B4D14" w:rsidRPr="007B4D14" w:rsidRDefault="007B4D14" w:rsidP="007B4D14">
      <w:pPr>
        <w:rPr>
          <w:lang w:val="en-GB"/>
        </w:rPr>
      </w:pPr>
    </w:p>
    <w:p w14:paraId="6E42DB7C" w14:textId="1DF1FF6B" w:rsidR="003450FB" w:rsidRPr="00CB3717" w:rsidRDefault="003450FB" w:rsidP="00CB3717">
      <w:pPr>
        <w:spacing w:line="360" w:lineRule="auto"/>
        <w:rPr>
          <w:rFonts w:ascii="Times New Roman" w:hAnsi="Times New Roman"/>
          <w:szCs w:val="24"/>
          <w:lang w:val="en-GB"/>
        </w:rPr>
      </w:pPr>
      <w:r w:rsidRPr="00CB3717">
        <w:rPr>
          <w:rFonts w:ascii="Times New Roman" w:hAnsi="Times New Roman"/>
          <w:szCs w:val="24"/>
          <w:lang w:val="en-GB"/>
        </w:rPr>
        <w:t xml:space="preserve">Apparently happy with ‘the thing’, Beria called on Theremin’s services again and he was enlisted for further eavesdropping operations. In 1947 or earlier, when Theremin probably served in the Kuchino </w:t>
      </w:r>
      <w:r w:rsidRPr="00CB3717">
        <w:rPr>
          <w:rFonts w:ascii="Times New Roman" w:hAnsi="Times New Roman"/>
          <w:i/>
          <w:iCs/>
          <w:szCs w:val="24"/>
          <w:lang w:val="en-GB"/>
        </w:rPr>
        <w:t xml:space="preserve">sharashka </w:t>
      </w:r>
      <w:r w:rsidRPr="00CB3717">
        <w:rPr>
          <w:rFonts w:ascii="Times New Roman" w:hAnsi="Times New Roman"/>
          <w:szCs w:val="24"/>
          <w:lang w:val="en-GB"/>
        </w:rPr>
        <w:t xml:space="preserve">outside Moscow, he was called upon to create another device for wireless surveillance, but this time it should </w:t>
      </w:r>
      <w:r w:rsidR="00085EFB">
        <w:rPr>
          <w:rFonts w:ascii="Times New Roman" w:hAnsi="Times New Roman"/>
          <w:szCs w:val="24"/>
          <w:lang w:val="en-GB"/>
        </w:rPr>
        <w:t>operate</w:t>
      </w:r>
      <w:r w:rsidRPr="00CB3717">
        <w:rPr>
          <w:rFonts w:ascii="Times New Roman" w:hAnsi="Times New Roman"/>
          <w:szCs w:val="24"/>
          <w:lang w:val="en-GB"/>
        </w:rPr>
        <w:t xml:space="preserve"> fully remotely without any device planted at the target site. The project received the code</w:t>
      </w:r>
      <w:r w:rsidR="00085EFB">
        <w:rPr>
          <w:rFonts w:ascii="Times New Roman" w:hAnsi="Times New Roman"/>
          <w:szCs w:val="24"/>
          <w:lang w:val="en-GB"/>
        </w:rPr>
        <w:t xml:space="preserve"> </w:t>
      </w:r>
      <w:r w:rsidRPr="00CB3717">
        <w:rPr>
          <w:rFonts w:ascii="Times New Roman" w:hAnsi="Times New Roman"/>
          <w:szCs w:val="24"/>
          <w:lang w:val="en-GB"/>
        </w:rPr>
        <w:t xml:space="preserve">name </w:t>
      </w:r>
      <w:r w:rsidR="00085EFB">
        <w:rPr>
          <w:rFonts w:ascii="Times New Roman" w:hAnsi="Times New Roman"/>
          <w:i/>
          <w:iCs/>
          <w:szCs w:val="24"/>
          <w:lang w:val="en-GB"/>
        </w:rPr>
        <w:t>b</w:t>
      </w:r>
      <w:r w:rsidRPr="00CB3717">
        <w:rPr>
          <w:rFonts w:ascii="Times New Roman" w:hAnsi="Times New Roman"/>
          <w:i/>
          <w:iCs/>
          <w:szCs w:val="24"/>
          <w:lang w:val="en-GB"/>
        </w:rPr>
        <w:t>uran</w:t>
      </w:r>
      <w:r w:rsidRPr="00CB3717">
        <w:rPr>
          <w:rFonts w:ascii="Times New Roman" w:hAnsi="Times New Roman"/>
          <w:szCs w:val="24"/>
          <w:lang w:val="en-GB"/>
        </w:rPr>
        <w:t xml:space="preserve"> (snowstorm). To solve this difficult task, Theremin paid attention to the resonators already present in a building, such as windows. A conversation in a room may cause window panes to vibrate </w:t>
      </w:r>
      <w:r w:rsidRPr="00CB3717">
        <w:rPr>
          <w:rFonts w:ascii="Times New Roman" w:hAnsi="Times New Roman"/>
          <w:szCs w:val="24"/>
          <w:lang w:val="en-GB"/>
        </w:rPr>
        <w:lastRenderedPageBreak/>
        <w:t>slightly, and Theremin devised a method to detect these vibrations from a distance, using an infrared beam directed at the window pane, and then to interpret them and convert them to discernible speech (Glinsky</w:t>
      </w:r>
      <w:r w:rsidR="00085EFB">
        <w:rPr>
          <w:rFonts w:ascii="Times New Roman" w:hAnsi="Times New Roman"/>
          <w:szCs w:val="24"/>
          <w:lang w:val="en-GB"/>
        </w:rPr>
        <w:t>,</w:t>
      </w:r>
      <w:r w:rsidRPr="00CB3717">
        <w:rPr>
          <w:rFonts w:ascii="Times New Roman" w:hAnsi="Times New Roman"/>
          <w:szCs w:val="24"/>
          <w:lang w:val="en-GB"/>
        </w:rPr>
        <w:t xml:space="preserve"> 200</w:t>
      </w:r>
      <w:r w:rsidR="00085EFB">
        <w:rPr>
          <w:rFonts w:ascii="Times New Roman" w:hAnsi="Times New Roman"/>
          <w:szCs w:val="24"/>
          <w:lang w:val="en-GB"/>
        </w:rPr>
        <w:t>5, p.</w:t>
      </w:r>
      <w:r w:rsidRPr="00CB3717">
        <w:rPr>
          <w:rFonts w:ascii="Times New Roman" w:hAnsi="Times New Roman"/>
          <w:szCs w:val="24"/>
          <w:lang w:val="en-GB"/>
        </w:rPr>
        <w:t>261).</w:t>
      </w:r>
    </w:p>
    <w:p w14:paraId="15EB23BA" w14:textId="51020ADE" w:rsidR="003450FB" w:rsidRPr="00CB3717" w:rsidRDefault="003450FB" w:rsidP="00085EFB">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The </w:t>
      </w:r>
      <w:r w:rsidR="00085EFB">
        <w:rPr>
          <w:rFonts w:ascii="Times New Roman" w:hAnsi="Times New Roman"/>
          <w:szCs w:val="24"/>
          <w:lang w:val="en-GB"/>
        </w:rPr>
        <w:t>b</w:t>
      </w:r>
      <w:r w:rsidRPr="00CB3717">
        <w:rPr>
          <w:rFonts w:ascii="Times New Roman" w:hAnsi="Times New Roman"/>
          <w:szCs w:val="24"/>
          <w:lang w:val="en-GB"/>
        </w:rPr>
        <w:t xml:space="preserve">uran was able to detect speech from as far away as 500 meters, making detection very difficult. Interception would have to disrupt the infrared beam and jamming would require optical overpowering. Both were unlikely. However, it could be used </w:t>
      </w:r>
      <w:r w:rsidR="00085EFB" w:rsidRPr="00CB3717">
        <w:rPr>
          <w:rFonts w:ascii="Times New Roman" w:hAnsi="Times New Roman"/>
          <w:szCs w:val="24"/>
          <w:lang w:val="en-GB"/>
        </w:rPr>
        <w:t xml:space="preserve">only </w:t>
      </w:r>
      <w:r w:rsidR="00085EFB">
        <w:rPr>
          <w:rFonts w:ascii="Times New Roman" w:hAnsi="Times New Roman"/>
          <w:szCs w:val="24"/>
          <w:lang w:val="en-GB"/>
        </w:rPr>
        <w:t xml:space="preserve">when </w:t>
      </w:r>
      <w:r w:rsidRPr="00CB3717">
        <w:rPr>
          <w:rFonts w:ascii="Times New Roman" w:hAnsi="Times New Roman"/>
          <w:szCs w:val="24"/>
          <w:lang w:val="en-GB"/>
        </w:rPr>
        <w:t>weather permitt</w:t>
      </w:r>
      <w:r w:rsidR="00085EFB">
        <w:rPr>
          <w:rFonts w:ascii="Times New Roman" w:hAnsi="Times New Roman"/>
          <w:szCs w:val="24"/>
          <w:lang w:val="en-GB"/>
        </w:rPr>
        <w:t>ed and</w:t>
      </w:r>
      <w:r w:rsidRPr="00CB3717">
        <w:rPr>
          <w:rFonts w:ascii="Times New Roman" w:hAnsi="Times New Roman"/>
          <w:szCs w:val="24"/>
          <w:lang w:val="en-GB"/>
        </w:rPr>
        <w:t xml:space="preserve"> was not effective in rain, fog or smog (Glinsky</w:t>
      </w:r>
      <w:r w:rsidR="00085EFB">
        <w:rPr>
          <w:rFonts w:ascii="Times New Roman" w:hAnsi="Times New Roman"/>
          <w:szCs w:val="24"/>
          <w:lang w:val="en-GB"/>
        </w:rPr>
        <w:t>,</w:t>
      </w:r>
      <w:r w:rsidRPr="00CB3717">
        <w:rPr>
          <w:rFonts w:ascii="Times New Roman" w:hAnsi="Times New Roman"/>
          <w:szCs w:val="24"/>
          <w:lang w:val="en-GB"/>
        </w:rPr>
        <w:t xml:space="preserve"> 2005</w:t>
      </w:r>
      <w:r w:rsidR="00085EFB">
        <w:rPr>
          <w:rFonts w:ascii="Times New Roman" w:hAnsi="Times New Roman"/>
          <w:szCs w:val="24"/>
          <w:lang w:val="en-GB"/>
        </w:rPr>
        <w:t>, p.</w:t>
      </w:r>
      <w:r w:rsidRPr="00CB3717">
        <w:rPr>
          <w:rFonts w:ascii="Times New Roman" w:hAnsi="Times New Roman"/>
          <w:szCs w:val="24"/>
          <w:lang w:val="en-GB"/>
        </w:rPr>
        <w:t xml:space="preserve">261). Buran is often considered a predecessor of </w:t>
      </w:r>
      <w:r w:rsidR="00085EFB">
        <w:rPr>
          <w:rFonts w:ascii="Times New Roman" w:hAnsi="Times New Roman"/>
          <w:szCs w:val="24"/>
          <w:lang w:val="en-GB"/>
        </w:rPr>
        <w:t>the</w:t>
      </w:r>
      <w:r w:rsidRPr="00CB3717">
        <w:rPr>
          <w:rFonts w:ascii="Times New Roman" w:hAnsi="Times New Roman"/>
          <w:szCs w:val="24"/>
          <w:lang w:val="en-GB"/>
        </w:rPr>
        <w:t xml:space="preserve"> laser microphone, although it </w:t>
      </w:r>
      <w:r w:rsidR="00085EFB">
        <w:rPr>
          <w:rFonts w:ascii="Times New Roman" w:hAnsi="Times New Roman"/>
          <w:szCs w:val="24"/>
          <w:lang w:val="en-GB"/>
        </w:rPr>
        <w:t xml:space="preserve">employed an </w:t>
      </w:r>
      <w:r w:rsidR="00085EFB" w:rsidRPr="00CB3717">
        <w:rPr>
          <w:rFonts w:ascii="Times New Roman" w:hAnsi="Times New Roman"/>
          <w:szCs w:val="24"/>
          <w:lang w:val="en-GB"/>
        </w:rPr>
        <w:t xml:space="preserve">infrared beam </w:t>
      </w:r>
      <w:r w:rsidR="00085EFB">
        <w:rPr>
          <w:rFonts w:ascii="Times New Roman" w:hAnsi="Times New Roman"/>
          <w:szCs w:val="24"/>
          <w:lang w:val="en-GB"/>
        </w:rPr>
        <w:t>rather than laser</w:t>
      </w:r>
      <w:r w:rsidRPr="00CB3717">
        <w:rPr>
          <w:rFonts w:ascii="Times New Roman" w:hAnsi="Times New Roman"/>
          <w:szCs w:val="24"/>
          <w:lang w:val="en-GB"/>
        </w:rPr>
        <w:t xml:space="preserve">. Not as notorious as ‘the thing’, </w:t>
      </w:r>
      <w:r w:rsidR="00085EFB">
        <w:rPr>
          <w:rFonts w:ascii="Times New Roman" w:hAnsi="Times New Roman"/>
          <w:szCs w:val="24"/>
          <w:lang w:val="en-GB"/>
        </w:rPr>
        <w:t>b</w:t>
      </w:r>
      <w:r w:rsidRPr="00CB3717">
        <w:rPr>
          <w:rFonts w:ascii="Times New Roman" w:hAnsi="Times New Roman"/>
          <w:szCs w:val="24"/>
          <w:lang w:val="en-GB"/>
        </w:rPr>
        <w:t>uran served the NKVD (now renamed MGB) well. With its aid, discussions at the American embassy’s business office, and the British and French embassies were monitored (Glinsky</w:t>
      </w:r>
      <w:r w:rsidR="00085EFB">
        <w:rPr>
          <w:rFonts w:ascii="Times New Roman" w:hAnsi="Times New Roman"/>
          <w:szCs w:val="24"/>
          <w:lang w:val="en-GB"/>
        </w:rPr>
        <w:t>,</w:t>
      </w:r>
      <w:r w:rsidRPr="00CB3717">
        <w:rPr>
          <w:rFonts w:ascii="Times New Roman" w:hAnsi="Times New Roman"/>
          <w:szCs w:val="24"/>
          <w:lang w:val="en-GB"/>
        </w:rPr>
        <w:t xml:space="preserve"> 2005</w:t>
      </w:r>
      <w:r w:rsidR="00085EFB">
        <w:rPr>
          <w:rFonts w:ascii="Times New Roman" w:hAnsi="Times New Roman"/>
          <w:szCs w:val="24"/>
          <w:lang w:val="en-GB"/>
        </w:rPr>
        <w:t>, p.</w:t>
      </w:r>
      <w:r w:rsidRPr="00CB3717">
        <w:rPr>
          <w:rFonts w:ascii="Times New Roman" w:hAnsi="Times New Roman"/>
          <w:szCs w:val="24"/>
          <w:lang w:val="en-GB"/>
        </w:rPr>
        <w:t xml:space="preserve">262). Reportedly, Beria used the system (or yet another system devised by Theremin) to spy on the inner circle of party leadership, including Stalin himself. Theremin claimed to have kept tapes with recorded Stalin conversations until they crumbled to dust with age. </w:t>
      </w:r>
    </w:p>
    <w:p w14:paraId="78C65DD3" w14:textId="0C1E71D7" w:rsidR="003450FB" w:rsidRPr="00CB3717" w:rsidRDefault="003450FB" w:rsidP="00085EFB">
      <w:pPr>
        <w:pStyle w:val="NormalWeb"/>
        <w:spacing w:before="0" w:beforeAutospacing="0" w:after="0" w:afterAutospacing="0" w:line="360" w:lineRule="auto"/>
        <w:ind w:firstLine="1304"/>
      </w:pPr>
      <w:r w:rsidRPr="00CB3717">
        <w:t xml:space="preserve">Theremin was released </w:t>
      </w:r>
      <w:r w:rsidR="00085EFB">
        <w:t xml:space="preserve">on </w:t>
      </w:r>
      <w:r w:rsidRPr="00CB3717">
        <w:t>27 June 1947, as his eight-year sentence was served. Given the standards of th</w:t>
      </w:r>
      <w:r w:rsidR="00085EFB">
        <w:t>e</w:t>
      </w:r>
      <w:r w:rsidRPr="00CB3717">
        <w:t xml:space="preserve"> time, it could have been much worse. In 1947, he was also awarded the Stalin </w:t>
      </w:r>
      <w:r w:rsidR="00085EFB">
        <w:t>P</w:t>
      </w:r>
      <w:r w:rsidRPr="00CB3717">
        <w:t>rize. Th</w:t>
      </w:r>
      <w:r w:rsidR="00085EFB">
        <w:t>is</w:t>
      </w:r>
      <w:r w:rsidRPr="00CB3717">
        <w:t xml:space="preserve"> was established in 1939 and was to be awarded in 16 different categories, 10 of which were scientific (from history to agriculture to mathematics)</w:t>
      </w:r>
      <w:r w:rsidRPr="00CB3717">
        <w:rPr>
          <w:rStyle w:val="FootnoteReference"/>
        </w:rPr>
        <w:footnoteReference w:id="23"/>
      </w:r>
      <w:r w:rsidRPr="00CB3717">
        <w:t xml:space="preserve"> and the remainder </w:t>
      </w:r>
      <w:r w:rsidR="00085EFB">
        <w:t>for</w:t>
      </w:r>
      <w:r w:rsidRPr="00CB3717">
        <w:t xml:space="preserve"> the fine arts. It was the highest honour the state could bestow on a scientist or artist. The prize focused on singular achievements, one outstanding piece of work, and from 1941 these should have been made in the preceding 12 months. The Stalin Prize was disbanded as Stalin fell out of favour after his death. It was later replaced with similar prizes. Oliver Johnson suggests that it was not only the name of Stalin and the association with the Stalinist personality cult that was compromising as the Soviet Union changed its political course, but also how the prize and its committees were entangled in the networks and power structures associated with Stalinism (Johnson</w:t>
      </w:r>
      <w:r w:rsidR="00096D3F">
        <w:t>,</w:t>
      </w:r>
      <w:r w:rsidRPr="00CB3717">
        <w:t xml:space="preserve"> 2011). The prize was awarded at a grand ceremony, and the announcement of the laureates was made with great fanfare in </w:t>
      </w:r>
      <w:r w:rsidR="00096D3F">
        <w:t xml:space="preserve">the </w:t>
      </w:r>
      <w:r w:rsidRPr="00CB3717">
        <w:t xml:space="preserve">Soviet media. The </w:t>
      </w:r>
      <w:r w:rsidR="00096D3F">
        <w:t>p</w:t>
      </w:r>
      <w:r w:rsidRPr="00CB3717">
        <w:t>rize came with a sum of 100,000 roubles (for a First Class award</w:t>
      </w:r>
      <w:r w:rsidR="00096D3F">
        <w:t>;</w:t>
      </w:r>
      <w:r w:rsidRPr="00CB3717">
        <w:t xml:space="preserve"> there were also Second Class prizes), a significant amount at the time, but since there were many things money could</w:t>
      </w:r>
      <w:r w:rsidR="00096D3F">
        <w:t xml:space="preserve"> not</w:t>
      </w:r>
      <w:r w:rsidRPr="00CB3717">
        <w:t xml:space="preserve"> buy in the Soviet Union, the symbolic capital of a prize was probably more </w:t>
      </w:r>
      <w:r w:rsidRPr="00CB3717">
        <w:lastRenderedPageBreak/>
        <w:t>important</w:t>
      </w:r>
      <w:r w:rsidR="00096D3F">
        <w:t>. T</w:t>
      </w:r>
      <w:r w:rsidRPr="00CB3717">
        <w:t xml:space="preserve">his could also </w:t>
      </w:r>
      <w:r w:rsidR="00096D3F">
        <w:t xml:space="preserve">be </w:t>
      </w:r>
      <w:r w:rsidRPr="00CB3717">
        <w:t>readily converted and ‘in many cases granted the new laureate a rapid improvement in living and working conditions’ (Johnson</w:t>
      </w:r>
      <w:r w:rsidR="00096D3F">
        <w:t>,</w:t>
      </w:r>
      <w:r w:rsidRPr="00CB3717">
        <w:t xml:space="preserve"> 2011</w:t>
      </w:r>
      <w:r w:rsidR="00096D3F">
        <w:t>, p.</w:t>
      </w:r>
      <w:r w:rsidRPr="00CB3717">
        <w:t xml:space="preserve">822).  </w:t>
      </w:r>
    </w:p>
    <w:p w14:paraId="6D0A5DE3" w14:textId="77777777" w:rsidR="003450FB" w:rsidRPr="00CB3717" w:rsidRDefault="003450FB" w:rsidP="00CB3717">
      <w:pPr>
        <w:pStyle w:val="NormalWeb"/>
        <w:spacing w:before="0" w:beforeAutospacing="0" w:after="0" w:afterAutospacing="0" w:line="360" w:lineRule="auto"/>
      </w:pPr>
    </w:p>
    <w:p w14:paraId="41C0BF95" w14:textId="1087C828" w:rsidR="003450FB" w:rsidRPr="00CB3717" w:rsidRDefault="003450FB" w:rsidP="00096D3F">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Beria nominated Theremin for a 1947 </w:t>
      </w:r>
      <w:r w:rsidR="00096D3F">
        <w:rPr>
          <w:rFonts w:ascii="Times New Roman" w:hAnsi="Times New Roman"/>
          <w:szCs w:val="24"/>
          <w:lang w:val="en-GB"/>
        </w:rPr>
        <w:t xml:space="preserve">Second </w:t>
      </w:r>
      <w:r w:rsidRPr="00CB3717">
        <w:rPr>
          <w:rFonts w:ascii="Times New Roman" w:hAnsi="Times New Roman"/>
          <w:szCs w:val="24"/>
          <w:lang w:val="en-GB"/>
        </w:rPr>
        <w:t xml:space="preserve">Class </w:t>
      </w:r>
      <w:r w:rsidR="00096D3F">
        <w:rPr>
          <w:rFonts w:ascii="Times New Roman" w:hAnsi="Times New Roman"/>
          <w:szCs w:val="24"/>
          <w:lang w:val="en-GB"/>
        </w:rPr>
        <w:t>p</w:t>
      </w:r>
      <w:r w:rsidRPr="00CB3717">
        <w:rPr>
          <w:rFonts w:ascii="Times New Roman" w:hAnsi="Times New Roman"/>
          <w:szCs w:val="24"/>
          <w:lang w:val="en-GB"/>
        </w:rPr>
        <w:t xml:space="preserve">rize when he was still in the </w:t>
      </w:r>
      <w:r w:rsidRPr="00CB3717">
        <w:rPr>
          <w:rFonts w:ascii="Times New Roman" w:hAnsi="Times New Roman"/>
          <w:i/>
          <w:iCs/>
          <w:szCs w:val="24"/>
          <w:lang w:val="en-GB"/>
        </w:rPr>
        <w:t>sharashka</w:t>
      </w:r>
      <w:r w:rsidRPr="00CB3717">
        <w:rPr>
          <w:rFonts w:ascii="Times New Roman" w:hAnsi="Times New Roman"/>
          <w:szCs w:val="24"/>
          <w:lang w:val="en-GB"/>
        </w:rPr>
        <w:t xml:space="preserve">, but Stalin himself changed it to a </w:t>
      </w:r>
      <w:r w:rsidR="00096D3F">
        <w:rPr>
          <w:rFonts w:ascii="Times New Roman" w:hAnsi="Times New Roman"/>
          <w:szCs w:val="24"/>
          <w:lang w:val="en-GB"/>
        </w:rPr>
        <w:t>F</w:t>
      </w:r>
      <w:r w:rsidRPr="00CB3717">
        <w:rPr>
          <w:rFonts w:ascii="Times New Roman" w:hAnsi="Times New Roman"/>
          <w:szCs w:val="24"/>
          <w:lang w:val="en-GB"/>
        </w:rPr>
        <w:t>irst</w:t>
      </w:r>
      <w:r w:rsidR="00096D3F">
        <w:rPr>
          <w:rFonts w:ascii="Times New Roman" w:hAnsi="Times New Roman"/>
          <w:szCs w:val="24"/>
          <w:lang w:val="en-GB"/>
        </w:rPr>
        <w:t xml:space="preserve"> C</w:t>
      </w:r>
      <w:r w:rsidRPr="00CB3717">
        <w:rPr>
          <w:rFonts w:ascii="Times New Roman" w:hAnsi="Times New Roman"/>
          <w:szCs w:val="24"/>
          <w:lang w:val="en-GB"/>
        </w:rPr>
        <w:t>lass award as he reviewed the nomination list.</w:t>
      </w:r>
      <w:r w:rsidRPr="00CB3717">
        <w:rPr>
          <w:rStyle w:val="FootnoteReference"/>
          <w:rFonts w:ascii="Times New Roman" w:hAnsi="Times New Roman"/>
          <w:szCs w:val="24"/>
          <w:lang w:val="en-GB"/>
        </w:rPr>
        <w:footnoteReference w:id="24"/>
      </w:r>
      <w:r w:rsidRPr="00CB3717">
        <w:rPr>
          <w:rFonts w:ascii="Times New Roman" w:hAnsi="Times New Roman"/>
          <w:szCs w:val="24"/>
          <w:lang w:val="en-GB"/>
        </w:rPr>
        <w:t xml:space="preserve"> However, it was to be awarded as a secret Stalin Prize, </w:t>
      </w:r>
      <w:r w:rsidR="00096D3F">
        <w:rPr>
          <w:rFonts w:ascii="Times New Roman" w:hAnsi="Times New Roman"/>
          <w:szCs w:val="24"/>
          <w:lang w:val="en-GB"/>
        </w:rPr>
        <w:t>because of</w:t>
      </w:r>
      <w:r w:rsidRPr="00CB3717">
        <w:rPr>
          <w:rFonts w:ascii="Times New Roman" w:hAnsi="Times New Roman"/>
          <w:szCs w:val="24"/>
          <w:lang w:val="en-GB"/>
        </w:rPr>
        <w:t xml:space="preserve"> the sensitive nature of the achievement. In addition to the 100 000 roubles, the award came with a </w:t>
      </w:r>
      <w:r w:rsidR="00096D3F">
        <w:rPr>
          <w:rFonts w:ascii="Times New Roman" w:hAnsi="Times New Roman"/>
          <w:szCs w:val="24"/>
          <w:lang w:val="en-GB"/>
        </w:rPr>
        <w:t>‘</w:t>
      </w:r>
      <w:r w:rsidRPr="00CB3717">
        <w:rPr>
          <w:rFonts w:ascii="Times New Roman" w:hAnsi="Times New Roman"/>
          <w:szCs w:val="24"/>
          <w:lang w:val="en-GB"/>
        </w:rPr>
        <w:t>two-room furnished apartment in a Moscow MGB housing complex on Leninsky Prospect</w:t>
      </w:r>
      <w:r w:rsidR="00096D3F">
        <w:rPr>
          <w:rFonts w:ascii="Times New Roman" w:hAnsi="Times New Roman"/>
          <w:szCs w:val="24"/>
          <w:lang w:val="en-GB"/>
        </w:rPr>
        <w:t>’</w:t>
      </w:r>
      <w:r w:rsidRPr="00CB3717">
        <w:rPr>
          <w:rFonts w:ascii="Times New Roman" w:hAnsi="Times New Roman"/>
          <w:szCs w:val="24"/>
          <w:lang w:val="en-GB"/>
        </w:rPr>
        <w:t xml:space="preserve"> (Glinsky</w:t>
      </w:r>
      <w:r w:rsidR="00096D3F">
        <w:rPr>
          <w:rFonts w:ascii="Times New Roman" w:hAnsi="Times New Roman"/>
          <w:szCs w:val="24"/>
          <w:lang w:val="en-GB"/>
        </w:rPr>
        <w:t>,</w:t>
      </w:r>
      <w:r w:rsidRPr="00CB3717">
        <w:rPr>
          <w:rFonts w:ascii="Times New Roman" w:hAnsi="Times New Roman"/>
          <w:szCs w:val="24"/>
          <w:lang w:val="en-GB"/>
        </w:rPr>
        <w:t xml:space="preserve"> 2005</w:t>
      </w:r>
      <w:r w:rsidR="00096D3F">
        <w:rPr>
          <w:rFonts w:ascii="Times New Roman" w:hAnsi="Times New Roman"/>
          <w:szCs w:val="24"/>
          <w:lang w:val="en-GB"/>
        </w:rPr>
        <w:t>, p.</w:t>
      </w:r>
      <w:r w:rsidRPr="00CB3717">
        <w:rPr>
          <w:rFonts w:ascii="Times New Roman" w:hAnsi="Times New Roman"/>
          <w:szCs w:val="24"/>
          <w:lang w:val="en-GB"/>
        </w:rPr>
        <w:t>264). Galeyev also suggests the award came with freedom, the promise of which was a common way to incentivise prisoners to work and invent in the Gulag (</w:t>
      </w:r>
      <w:r w:rsidR="00F1332F" w:rsidRPr="00096D3F">
        <w:rPr>
          <w:rFonts w:ascii="Times New Roman" w:hAnsi="Times New Roman"/>
          <w:i/>
          <w:iCs/>
          <w:szCs w:val="24"/>
          <w:lang w:val="en-GB"/>
        </w:rPr>
        <w:t>cf.</w:t>
      </w:r>
      <w:r w:rsidRPr="00CB3717">
        <w:rPr>
          <w:rFonts w:ascii="Times New Roman" w:hAnsi="Times New Roman"/>
          <w:szCs w:val="24"/>
          <w:lang w:val="en-GB"/>
        </w:rPr>
        <w:t xml:space="preserve"> Siddiqi</w:t>
      </w:r>
      <w:r w:rsidR="00096D3F">
        <w:rPr>
          <w:rFonts w:ascii="Times New Roman" w:hAnsi="Times New Roman"/>
          <w:szCs w:val="24"/>
          <w:lang w:val="en-GB"/>
        </w:rPr>
        <w:t xml:space="preserve">, </w:t>
      </w:r>
      <w:r w:rsidRPr="00CB3717">
        <w:rPr>
          <w:rFonts w:ascii="Times New Roman" w:hAnsi="Times New Roman"/>
          <w:szCs w:val="24"/>
          <w:lang w:val="en-GB"/>
        </w:rPr>
        <w:t>2015</w:t>
      </w:r>
      <w:r w:rsidR="00096D3F">
        <w:rPr>
          <w:rFonts w:ascii="Times New Roman" w:hAnsi="Times New Roman"/>
          <w:szCs w:val="24"/>
          <w:lang w:val="en-GB"/>
        </w:rPr>
        <w:t xml:space="preserve">; </w:t>
      </w:r>
      <w:r w:rsidRPr="00CB3717">
        <w:rPr>
          <w:rFonts w:ascii="Times New Roman" w:hAnsi="Times New Roman"/>
          <w:szCs w:val="24"/>
          <w:lang w:val="en-GB"/>
        </w:rPr>
        <w:t>Kerber</w:t>
      </w:r>
      <w:r w:rsidR="00096D3F">
        <w:rPr>
          <w:rFonts w:ascii="Times New Roman" w:hAnsi="Times New Roman"/>
          <w:szCs w:val="24"/>
          <w:lang w:val="en-GB"/>
        </w:rPr>
        <w:t>,</w:t>
      </w:r>
      <w:r w:rsidRPr="00CB3717">
        <w:rPr>
          <w:rFonts w:ascii="Times New Roman" w:hAnsi="Times New Roman"/>
          <w:szCs w:val="24"/>
          <w:lang w:val="en-GB"/>
        </w:rPr>
        <w:t xml:space="preserve"> 1996). </w:t>
      </w:r>
      <w:r w:rsidR="00096D3F">
        <w:rPr>
          <w:rFonts w:ascii="Times New Roman" w:hAnsi="Times New Roman"/>
          <w:szCs w:val="24"/>
          <w:lang w:val="en-GB"/>
        </w:rPr>
        <w:t>Whether</w:t>
      </w:r>
      <w:r w:rsidRPr="00CB3717">
        <w:rPr>
          <w:rFonts w:ascii="Times New Roman" w:hAnsi="Times New Roman"/>
          <w:szCs w:val="24"/>
          <w:lang w:val="en-GB"/>
        </w:rPr>
        <w:t xml:space="preserve"> it was the award that led to freedom, or if it would have come anyway as he had served his eight years</w:t>
      </w:r>
      <w:r w:rsidR="00096D3F">
        <w:rPr>
          <w:rFonts w:ascii="Times New Roman" w:hAnsi="Times New Roman"/>
          <w:szCs w:val="24"/>
          <w:lang w:val="en-GB"/>
        </w:rPr>
        <w:t>,</w:t>
      </w:r>
      <w:r w:rsidRPr="00CB3717">
        <w:rPr>
          <w:rFonts w:ascii="Times New Roman" w:hAnsi="Times New Roman"/>
          <w:szCs w:val="24"/>
          <w:lang w:val="en-GB"/>
        </w:rPr>
        <w:t xml:space="preserve"> is hard to tell. Galeyev also mentions the award came with a legal place to live and </w:t>
      </w:r>
      <w:r w:rsidRPr="00CB3717">
        <w:rPr>
          <w:rFonts w:ascii="Times New Roman" w:hAnsi="Times New Roman"/>
          <w:i/>
          <w:iCs/>
          <w:szCs w:val="24"/>
          <w:lang w:val="en-GB"/>
        </w:rPr>
        <w:t>propiska</w:t>
      </w:r>
      <w:r w:rsidRPr="00CB3717">
        <w:rPr>
          <w:rFonts w:ascii="Times New Roman" w:hAnsi="Times New Roman"/>
          <w:szCs w:val="24"/>
          <w:lang w:val="en-GB"/>
        </w:rPr>
        <w:t xml:space="preserve"> anywhere. The </w:t>
      </w:r>
      <w:r w:rsidRPr="00CB3717">
        <w:rPr>
          <w:rFonts w:ascii="Times New Roman" w:hAnsi="Times New Roman"/>
          <w:i/>
          <w:iCs/>
          <w:szCs w:val="24"/>
          <w:lang w:val="en-GB"/>
        </w:rPr>
        <w:t>propiska</w:t>
      </w:r>
      <w:r w:rsidRPr="00CB3717">
        <w:rPr>
          <w:rFonts w:ascii="Times New Roman" w:hAnsi="Times New Roman"/>
          <w:szCs w:val="24"/>
          <w:lang w:val="en-GB"/>
        </w:rPr>
        <w:t xml:space="preserve"> system (with modifications still in force in Russia today) is a type of registration that determines legal place of residence. Many released prisoners were not allowed to return to their homes, but had to stay in the regions where they served in </w:t>
      </w:r>
      <w:r w:rsidR="00096D3F">
        <w:rPr>
          <w:rFonts w:ascii="Times New Roman" w:hAnsi="Times New Roman"/>
          <w:szCs w:val="24"/>
          <w:lang w:val="en-GB"/>
        </w:rPr>
        <w:t>‘</w:t>
      </w:r>
      <w:r w:rsidRPr="00CB3717">
        <w:rPr>
          <w:rFonts w:ascii="Times New Roman" w:hAnsi="Times New Roman"/>
          <w:szCs w:val="24"/>
          <w:lang w:val="en-GB"/>
        </w:rPr>
        <w:t>internal exile</w:t>
      </w:r>
      <w:r w:rsidR="00096D3F">
        <w:rPr>
          <w:rFonts w:ascii="Times New Roman" w:hAnsi="Times New Roman"/>
          <w:szCs w:val="24"/>
          <w:lang w:val="en-GB"/>
        </w:rPr>
        <w:t>’</w:t>
      </w:r>
      <w:r w:rsidRPr="00CB3717">
        <w:rPr>
          <w:rFonts w:ascii="Times New Roman" w:hAnsi="Times New Roman"/>
          <w:szCs w:val="24"/>
          <w:lang w:val="en-GB"/>
        </w:rPr>
        <w:t xml:space="preserve">. However, Kovalyova </w:t>
      </w:r>
      <w:r w:rsidR="00D12B7C">
        <w:rPr>
          <w:rFonts w:ascii="Times New Roman" w:hAnsi="Times New Roman"/>
          <w:szCs w:val="24"/>
          <w:lang w:val="en-GB"/>
        </w:rPr>
        <w:t xml:space="preserve">(2008, p.226) </w:t>
      </w:r>
      <w:r w:rsidRPr="00CB3717">
        <w:rPr>
          <w:rFonts w:ascii="Times New Roman" w:hAnsi="Times New Roman"/>
          <w:szCs w:val="24"/>
          <w:lang w:val="en-GB"/>
        </w:rPr>
        <w:t xml:space="preserve">suggests </w:t>
      </w:r>
      <w:r w:rsidR="00D12B7C">
        <w:rPr>
          <w:rFonts w:ascii="Times New Roman" w:hAnsi="Times New Roman"/>
          <w:szCs w:val="24"/>
          <w:lang w:val="en-GB"/>
        </w:rPr>
        <w:t>Theremin</w:t>
      </w:r>
      <w:r w:rsidRPr="00CB3717">
        <w:rPr>
          <w:rFonts w:ascii="Times New Roman" w:hAnsi="Times New Roman"/>
          <w:szCs w:val="24"/>
          <w:lang w:val="en-GB"/>
        </w:rPr>
        <w:t xml:space="preserve"> could not return to Leningrad</w:t>
      </w:r>
      <w:r w:rsidR="00096D3F">
        <w:rPr>
          <w:rFonts w:ascii="Times New Roman" w:hAnsi="Times New Roman"/>
          <w:szCs w:val="24"/>
          <w:lang w:val="en-GB"/>
        </w:rPr>
        <w:t>,</w:t>
      </w:r>
      <w:r w:rsidRPr="00CB3717">
        <w:rPr>
          <w:rFonts w:ascii="Times New Roman" w:hAnsi="Times New Roman"/>
          <w:szCs w:val="24"/>
          <w:lang w:val="en-GB"/>
        </w:rPr>
        <w:t xml:space="preserve"> but had to stay in Moscow. That he was awarded a flat in MGB housing complex suggests he was already embarking on an intelligence career. There was probably not much choice involved in the allocation of a place to live, but the two-room flat on Leninsky Prospect would </w:t>
      </w:r>
      <w:r w:rsidR="00D12B7C">
        <w:rPr>
          <w:rFonts w:ascii="Times New Roman" w:hAnsi="Times New Roman"/>
          <w:szCs w:val="24"/>
          <w:lang w:val="en-GB"/>
        </w:rPr>
        <w:t>have been</w:t>
      </w:r>
      <w:r w:rsidRPr="00CB3717">
        <w:rPr>
          <w:rFonts w:ascii="Times New Roman" w:hAnsi="Times New Roman"/>
          <w:szCs w:val="24"/>
          <w:lang w:val="en-GB"/>
        </w:rPr>
        <w:t xml:space="preserve"> considered both </w:t>
      </w:r>
      <w:r w:rsidR="00D12B7C">
        <w:rPr>
          <w:rFonts w:ascii="Times New Roman" w:hAnsi="Times New Roman"/>
          <w:szCs w:val="24"/>
          <w:lang w:val="en-GB"/>
        </w:rPr>
        <w:t>‘</w:t>
      </w:r>
      <w:r w:rsidRPr="00CB3717">
        <w:rPr>
          <w:rFonts w:ascii="Times New Roman" w:hAnsi="Times New Roman"/>
          <w:szCs w:val="24"/>
          <w:lang w:val="en-GB"/>
        </w:rPr>
        <w:t>good</w:t>
      </w:r>
      <w:r w:rsidR="00D12B7C">
        <w:rPr>
          <w:rFonts w:ascii="Times New Roman" w:hAnsi="Times New Roman"/>
          <w:szCs w:val="24"/>
          <w:lang w:val="en-GB"/>
        </w:rPr>
        <w:t>’</w:t>
      </w:r>
      <w:r w:rsidRPr="00CB3717">
        <w:rPr>
          <w:rFonts w:ascii="Times New Roman" w:hAnsi="Times New Roman"/>
          <w:szCs w:val="24"/>
          <w:lang w:val="en-GB"/>
        </w:rPr>
        <w:t xml:space="preserve"> and </w:t>
      </w:r>
      <w:r w:rsidR="00D12B7C">
        <w:rPr>
          <w:rFonts w:ascii="Times New Roman" w:hAnsi="Times New Roman"/>
          <w:szCs w:val="24"/>
          <w:lang w:val="en-GB"/>
        </w:rPr>
        <w:t>‘</w:t>
      </w:r>
      <w:r w:rsidRPr="00CB3717">
        <w:rPr>
          <w:rFonts w:ascii="Times New Roman" w:hAnsi="Times New Roman"/>
          <w:szCs w:val="24"/>
          <w:lang w:val="en-GB"/>
        </w:rPr>
        <w:t>big</w:t>
      </w:r>
      <w:r w:rsidR="00D12B7C">
        <w:rPr>
          <w:rFonts w:ascii="Times New Roman" w:hAnsi="Times New Roman"/>
          <w:szCs w:val="24"/>
          <w:lang w:val="en-GB"/>
        </w:rPr>
        <w:t>’</w:t>
      </w:r>
      <w:r w:rsidRPr="00CB3717">
        <w:rPr>
          <w:rFonts w:ascii="Times New Roman" w:hAnsi="Times New Roman"/>
          <w:szCs w:val="24"/>
          <w:lang w:val="en-GB"/>
        </w:rPr>
        <w:t xml:space="preserve"> by Moscow standards of the time</w:t>
      </w:r>
      <w:r w:rsidR="00D12B7C">
        <w:rPr>
          <w:rFonts w:ascii="Times New Roman" w:hAnsi="Times New Roman"/>
          <w:szCs w:val="24"/>
          <w:lang w:val="en-GB"/>
        </w:rPr>
        <w:t>. A</w:t>
      </w:r>
      <w:r w:rsidRPr="00CB3717">
        <w:rPr>
          <w:rFonts w:ascii="Times New Roman" w:hAnsi="Times New Roman"/>
          <w:szCs w:val="24"/>
          <w:lang w:val="en-GB"/>
        </w:rPr>
        <w:t>ccording to Kovalyova , it even came with a maid!</w:t>
      </w:r>
    </w:p>
    <w:p w14:paraId="1A82832F" w14:textId="1CA904A7" w:rsidR="003450FB" w:rsidRPr="00CB3717" w:rsidRDefault="003450FB" w:rsidP="00D12B7C">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A secret award seems </w:t>
      </w:r>
      <w:r w:rsidR="00D12B7C">
        <w:rPr>
          <w:rFonts w:ascii="Times New Roman" w:hAnsi="Times New Roman"/>
          <w:szCs w:val="24"/>
          <w:lang w:val="en-GB"/>
        </w:rPr>
        <w:t>to be</w:t>
      </w:r>
      <w:r w:rsidRPr="00CB3717">
        <w:rPr>
          <w:rFonts w:ascii="Times New Roman" w:hAnsi="Times New Roman"/>
          <w:szCs w:val="24"/>
          <w:lang w:val="en-GB"/>
        </w:rPr>
        <w:t xml:space="preserve"> something of a contradiction in terms. While the material benefits of course were substantial (not least, if freedom is to be counted among them), the honour side of the honour </w:t>
      </w:r>
      <w:r w:rsidR="00D12B7C">
        <w:rPr>
          <w:rFonts w:ascii="Times New Roman" w:hAnsi="Times New Roman"/>
          <w:szCs w:val="24"/>
          <w:lang w:val="en-GB"/>
        </w:rPr>
        <w:t>(</w:t>
      </w:r>
      <w:r w:rsidRPr="00CB3717">
        <w:rPr>
          <w:rFonts w:ascii="Times New Roman" w:hAnsi="Times New Roman"/>
          <w:szCs w:val="24"/>
          <w:lang w:val="en-GB"/>
        </w:rPr>
        <w:t>so to speak</w:t>
      </w:r>
      <w:r w:rsidR="00D12B7C">
        <w:rPr>
          <w:rFonts w:ascii="Times New Roman" w:hAnsi="Times New Roman"/>
          <w:szCs w:val="24"/>
          <w:lang w:val="en-GB"/>
        </w:rPr>
        <w:t xml:space="preserve">) </w:t>
      </w:r>
      <w:r w:rsidRPr="00CB3717">
        <w:rPr>
          <w:rFonts w:ascii="Times New Roman" w:hAnsi="Times New Roman"/>
          <w:szCs w:val="24"/>
          <w:lang w:val="en-GB"/>
        </w:rPr>
        <w:t xml:space="preserve">disappears. It is still hard to find any official recognition of the reward, and Galeyev recounts how Theremin could not </w:t>
      </w:r>
      <w:r w:rsidR="00D12B7C">
        <w:rPr>
          <w:rFonts w:ascii="Times New Roman" w:hAnsi="Times New Roman"/>
          <w:szCs w:val="24"/>
          <w:lang w:val="en-GB"/>
        </w:rPr>
        <w:t>‘</w:t>
      </w:r>
      <w:r w:rsidRPr="00CB3717">
        <w:rPr>
          <w:rFonts w:ascii="Times New Roman" w:hAnsi="Times New Roman"/>
          <w:szCs w:val="24"/>
          <w:lang w:val="en-GB"/>
        </w:rPr>
        <w:t>use</w:t>
      </w:r>
      <w:r w:rsidR="00D12B7C">
        <w:rPr>
          <w:rFonts w:ascii="Times New Roman" w:hAnsi="Times New Roman"/>
          <w:szCs w:val="24"/>
          <w:lang w:val="en-GB"/>
        </w:rPr>
        <w:t>’</w:t>
      </w:r>
      <w:r w:rsidRPr="00CB3717">
        <w:rPr>
          <w:rFonts w:ascii="Times New Roman" w:hAnsi="Times New Roman"/>
          <w:szCs w:val="24"/>
          <w:lang w:val="en-GB"/>
        </w:rPr>
        <w:t xml:space="preserve"> the reward later, not even by being introduced as </w:t>
      </w:r>
      <w:r w:rsidR="00D12B7C">
        <w:rPr>
          <w:rFonts w:ascii="Times New Roman" w:hAnsi="Times New Roman"/>
          <w:szCs w:val="24"/>
          <w:lang w:val="en-GB"/>
        </w:rPr>
        <w:t xml:space="preserve">a </w:t>
      </w:r>
      <w:r w:rsidRPr="00CB3717">
        <w:rPr>
          <w:rFonts w:ascii="Times New Roman" w:hAnsi="Times New Roman"/>
          <w:szCs w:val="24"/>
          <w:lang w:val="en-GB"/>
        </w:rPr>
        <w:t>Stalin Prize winner. The honour and recognition it could not be translated into future benefit by the inventor</w:t>
      </w:r>
      <w:r w:rsidR="00D12B7C">
        <w:rPr>
          <w:rFonts w:ascii="Times New Roman" w:hAnsi="Times New Roman"/>
          <w:szCs w:val="24"/>
          <w:lang w:val="en-GB"/>
        </w:rPr>
        <w:t xml:space="preserve">. </w:t>
      </w:r>
      <w:r w:rsidRPr="00CB3717">
        <w:rPr>
          <w:rFonts w:ascii="Times New Roman" w:hAnsi="Times New Roman"/>
          <w:szCs w:val="24"/>
          <w:lang w:val="en-GB"/>
        </w:rPr>
        <w:t xml:space="preserve">Theremin’s case was hardly unique and the Stalin </w:t>
      </w:r>
      <w:r w:rsidR="00D12B7C">
        <w:rPr>
          <w:rFonts w:ascii="Times New Roman" w:hAnsi="Times New Roman"/>
          <w:szCs w:val="24"/>
          <w:lang w:val="en-GB"/>
        </w:rPr>
        <w:t>P</w:t>
      </w:r>
      <w:r w:rsidRPr="00CB3717">
        <w:rPr>
          <w:rFonts w:ascii="Times New Roman" w:hAnsi="Times New Roman"/>
          <w:szCs w:val="24"/>
          <w:lang w:val="en-GB"/>
        </w:rPr>
        <w:t xml:space="preserve">rize was not the only prize that could be awarded in secret. On the contrary, this was a relatively standard Soviet solution to </w:t>
      </w:r>
      <w:r w:rsidR="00D12B7C">
        <w:rPr>
          <w:rFonts w:ascii="Times New Roman" w:hAnsi="Times New Roman"/>
          <w:szCs w:val="24"/>
          <w:lang w:val="en-GB"/>
        </w:rPr>
        <w:t xml:space="preserve">the problem of </w:t>
      </w:r>
      <w:r w:rsidRPr="00CB3717">
        <w:rPr>
          <w:rFonts w:ascii="Times New Roman" w:hAnsi="Times New Roman"/>
          <w:szCs w:val="24"/>
          <w:lang w:val="en-GB"/>
        </w:rPr>
        <w:t>reward</w:t>
      </w:r>
      <w:r w:rsidR="00D12B7C">
        <w:rPr>
          <w:rFonts w:ascii="Times New Roman" w:hAnsi="Times New Roman"/>
          <w:szCs w:val="24"/>
          <w:lang w:val="en-GB"/>
        </w:rPr>
        <w:t>ing</w:t>
      </w:r>
      <w:r w:rsidRPr="00CB3717">
        <w:rPr>
          <w:rFonts w:ascii="Times New Roman" w:hAnsi="Times New Roman"/>
          <w:szCs w:val="24"/>
          <w:lang w:val="en-GB"/>
        </w:rPr>
        <w:t xml:space="preserve"> scientists and inventors working in sensitive areas (Medvedev</w:t>
      </w:r>
      <w:r w:rsidR="00D12B7C">
        <w:rPr>
          <w:rFonts w:ascii="Times New Roman" w:hAnsi="Times New Roman"/>
          <w:szCs w:val="24"/>
          <w:lang w:val="en-GB"/>
        </w:rPr>
        <w:t>,</w:t>
      </w:r>
      <w:r w:rsidRPr="00CB3717">
        <w:rPr>
          <w:rFonts w:ascii="Times New Roman" w:hAnsi="Times New Roman"/>
          <w:szCs w:val="24"/>
          <w:lang w:val="en-GB"/>
        </w:rPr>
        <w:t xml:space="preserve"> 1978). </w:t>
      </w:r>
    </w:p>
    <w:p w14:paraId="49CB5BB6" w14:textId="1CEBA144" w:rsidR="003450FB" w:rsidRPr="00CB3717" w:rsidRDefault="003450FB" w:rsidP="00D532A2">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 xml:space="preserve">That </w:t>
      </w:r>
      <w:r w:rsidR="00D12B7C" w:rsidRPr="00CB3717">
        <w:rPr>
          <w:rFonts w:ascii="Times New Roman" w:eastAsia="Times New Roman" w:hAnsi="Times New Roman"/>
          <w:szCs w:val="24"/>
          <w:lang w:val="en-GB" w:eastAsia="sv-SE"/>
        </w:rPr>
        <w:t xml:space="preserve">Theremin </w:t>
      </w:r>
      <w:r w:rsidRPr="00CB3717">
        <w:rPr>
          <w:rFonts w:ascii="Times New Roman" w:hAnsi="Times New Roman"/>
          <w:szCs w:val="24"/>
          <w:lang w:val="en-GB"/>
        </w:rPr>
        <w:t xml:space="preserve">received the award as a prisoner (or at least was nominated as a prisoner) </w:t>
      </w:r>
      <w:r w:rsidR="00D12B7C">
        <w:rPr>
          <w:rFonts w:ascii="Times New Roman" w:hAnsi="Times New Roman"/>
          <w:szCs w:val="24"/>
          <w:lang w:val="en-GB"/>
        </w:rPr>
        <w:t xml:space="preserve">was </w:t>
      </w:r>
      <w:r w:rsidR="00D532A2">
        <w:rPr>
          <w:rFonts w:ascii="Times New Roman" w:hAnsi="Times New Roman"/>
          <w:szCs w:val="24"/>
          <w:lang w:val="en-GB"/>
        </w:rPr>
        <w:t>unlikely to have been</w:t>
      </w:r>
      <w:r w:rsidR="00D12B7C">
        <w:rPr>
          <w:rFonts w:ascii="Times New Roman" w:hAnsi="Times New Roman"/>
          <w:szCs w:val="24"/>
          <w:lang w:val="en-GB"/>
        </w:rPr>
        <w:t xml:space="preserve"> the</w:t>
      </w:r>
      <w:r w:rsidRPr="00CB3717">
        <w:rPr>
          <w:rFonts w:ascii="Times New Roman" w:hAnsi="Times New Roman"/>
          <w:szCs w:val="24"/>
          <w:lang w:val="en-GB"/>
        </w:rPr>
        <w:t xml:space="preserve"> </w:t>
      </w:r>
      <w:r w:rsidR="00D532A2">
        <w:rPr>
          <w:rFonts w:ascii="Times New Roman" w:hAnsi="Times New Roman"/>
          <w:szCs w:val="24"/>
          <w:lang w:val="en-GB"/>
        </w:rPr>
        <w:t>reason for secrecy; the n</w:t>
      </w:r>
      <w:r w:rsidRPr="00CB3717">
        <w:rPr>
          <w:rFonts w:ascii="Times New Roman" w:hAnsi="Times New Roman"/>
          <w:szCs w:val="24"/>
          <w:lang w:val="en-GB"/>
        </w:rPr>
        <w:t>ature of his inventions</w:t>
      </w:r>
      <w:r w:rsidR="00D532A2">
        <w:rPr>
          <w:rFonts w:ascii="Times New Roman" w:hAnsi="Times New Roman"/>
          <w:szCs w:val="24"/>
          <w:lang w:val="en-GB"/>
        </w:rPr>
        <w:t xml:space="preserve"> was much more likely</w:t>
      </w:r>
      <w:r w:rsidRPr="00CB3717">
        <w:rPr>
          <w:rFonts w:ascii="Times New Roman" w:hAnsi="Times New Roman"/>
          <w:szCs w:val="24"/>
          <w:lang w:val="en-GB"/>
        </w:rPr>
        <w:t xml:space="preserve">. He was probably awarded </w:t>
      </w:r>
      <w:r w:rsidR="00D12B7C">
        <w:rPr>
          <w:rFonts w:ascii="Times New Roman" w:hAnsi="Times New Roman"/>
          <w:szCs w:val="24"/>
          <w:lang w:val="en-GB"/>
        </w:rPr>
        <w:t>through</w:t>
      </w:r>
      <w:r w:rsidRPr="00CB3717">
        <w:rPr>
          <w:rFonts w:ascii="Times New Roman" w:hAnsi="Times New Roman"/>
          <w:szCs w:val="24"/>
          <w:lang w:val="en-GB"/>
        </w:rPr>
        <w:t xml:space="preserve"> the </w:t>
      </w:r>
      <w:r w:rsidR="00D12B7C">
        <w:rPr>
          <w:rFonts w:ascii="Times New Roman" w:hAnsi="Times New Roman"/>
          <w:szCs w:val="24"/>
          <w:lang w:val="en-GB"/>
        </w:rPr>
        <w:t>b</w:t>
      </w:r>
      <w:r w:rsidRPr="00CB3717">
        <w:rPr>
          <w:rFonts w:ascii="Times New Roman" w:hAnsi="Times New Roman"/>
          <w:szCs w:val="24"/>
          <w:lang w:val="en-GB"/>
        </w:rPr>
        <w:t>uran system</w:t>
      </w:r>
      <w:r w:rsidR="00D12B7C">
        <w:rPr>
          <w:rFonts w:ascii="Times New Roman" w:hAnsi="Times New Roman"/>
          <w:szCs w:val="24"/>
          <w:lang w:val="en-GB"/>
        </w:rPr>
        <w:t xml:space="preserve"> (</w:t>
      </w:r>
      <w:r w:rsidRPr="00CB3717">
        <w:rPr>
          <w:rFonts w:ascii="Times New Roman" w:hAnsi="Times New Roman"/>
          <w:szCs w:val="24"/>
          <w:lang w:val="en-GB"/>
        </w:rPr>
        <w:t>this is also somewhat unclear</w:t>
      </w:r>
      <w:r w:rsidR="00D12B7C">
        <w:rPr>
          <w:rFonts w:ascii="Times New Roman" w:hAnsi="Times New Roman"/>
          <w:szCs w:val="24"/>
          <w:lang w:val="en-GB"/>
        </w:rPr>
        <w:t>)</w:t>
      </w:r>
      <w:r w:rsidR="00D532A2">
        <w:rPr>
          <w:rFonts w:ascii="Times New Roman" w:hAnsi="Times New Roman"/>
          <w:szCs w:val="24"/>
          <w:lang w:val="en-GB"/>
        </w:rPr>
        <w:t>,</w:t>
      </w:r>
      <w:r w:rsidRPr="00CB3717">
        <w:rPr>
          <w:rFonts w:ascii="Times New Roman" w:hAnsi="Times New Roman"/>
          <w:szCs w:val="24"/>
          <w:lang w:val="en-GB"/>
        </w:rPr>
        <w:t xml:space="preserve"> which was still in full secret use. There are other examples of prisoners being recipients. Andrei Tupolev, for instance, was awarded the Stalin Prize in 1943 for his work on the Tu-2 dive bomber, developed in the </w:t>
      </w:r>
      <w:r w:rsidRPr="00CB3717">
        <w:rPr>
          <w:rFonts w:ascii="Times New Roman" w:hAnsi="Times New Roman"/>
          <w:i/>
          <w:iCs/>
          <w:szCs w:val="24"/>
          <w:lang w:val="en-GB"/>
        </w:rPr>
        <w:t>sharashka</w:t>
      </w:r>
      <w:r w:rsidRPr="00CB3717">
        <w:rPr>
          <w:rFonts w:ascii="Times New Roman" w:hAnsi="Times New Roman"/>
          <w:szCs w:val="24"/>
          <w:lang w:val="en-GB"/>
        </w:rPr>
        <w:t xml:space="preserve"> as project 103 (Glinsky</w:t>
      </w:r>
      <w:r w:rsidR="00D12B7C">
        <w:rPr>
          <w:rFonts w:ascii="Times New Roman" w:hAnsi="Times New Roman"/>
          <w:szCs w:val="24"/>
          <w:lang w:val="en-GB"/>
        </w:rPr>
        <w:t>,</w:t>
      </w:r>
      <w:r w:rsidRPr="00CB3717">
        <w:rPr>
          <w:rFonts w:ascii="Times New Roman" w:hAnsi="Times New Roman"/>
          <w:szCs w:val="24"/>
          <w:lang w:val="en-GB"/>
        </w:rPr>
        <w:t xml:space="preserve"> 2005</w:t>
      </w:r>
      <w:r w:rsidR="00D12B7C">
        <w:rPr>
          <w:rFonts w:ascii="Times New Roman" w:hAnsi="Times New Roman"/>
          <w:szCs w:val="24"/>
          <w:lang w:val="en-GB"/>
        </w:rPr>
        <w:t>, p.</w:t>
      </w:r>
      <w:r w:rsidRPr="00CB3717">
        <w:rPr>
          <w:rFonts w:ascii="Times New Roman" w:hAnsi="Times New Roman"/>
          <w:szCs w:val="24"/>
          <w:lang w:val="en-GB"/>
        </w:rPr>
        <w:t xml:space="preserve">263). Tupolev was awarded further Stalin </w:t>
      </w:r>
      <w:r w:rsidR="00D12B7C">
        <w:rPr>
          <w:rFonts w:ascii="Times New Roman" w:hAnsi="Times New Roman"/>
          <w:szCs w:val="24"/>
          <w:lang w:val="en-GB"/>
        </w:rPr>
        <w:t>P</w:t>
      </w:r>
      <w:r w:rsidRPr="00CB3717">
        <w:rPr>
          <w:rFonts w:ascii="Times New Roman" w:hAnsi="Times New Roman"/>
          <w:szCs w:val="24"/>
          <w:lang w:val="en-GB"/>
        </w:rPr>
        <w:t>rizes in 1948, 1949 and 1952</w:t>
      </w:r>
      <w:r w:rsidR="00D12B7C">
        <w:rPr>
          <w:rFonts w:ascii="Times New Roman" w:hAnsi="Times New Roman"/>
          <w:szCs w:val="24"/>
          <w:lang w:val="en-GB"/>
        </w:rPr>
        <w:t>, a</w:t>
      </w:r>
      <w:r w:rsidRPr="00CB3717">
        <w:rPr>
          <w:rFonts w:ascii="Times New Roman" w:hAnsi="Times New Roman"/>
          <w:szCs w:val="24"/>
          <w:lang w:val="en-GB"/>
        </w:rPr>
        <w:t>ll of these before he was officially rehabilitated in 1955.</w:t>
      </w:r>
      <w:r w:rsidR="00D532A2">
        <w:rPr>
          <w:rFonts w:ascii="Times New Roman" w:hAnsi="Times New Roman"/>
          <w:szCs w:val="24"/>
          <w:lang w:val="en-GB"/>
        </w:rPr>
        <w:t xml:space="preserve"> </w:t>
      </w:r>
      <w:r w:rsidRPr="00CB3717">
        <w:rPr>
          <w:rFonts w:ascii="Times New Roman" w:eastAsia="Times New Roman" w:hAnsi="Times New Roman"/>
          <w:szCs w:val="24"/>
          <w:lang w:val="en-GB" w:eastAsia="sv-SE"/>
        </w:rPr>
        <w:t xml:space="preserve">While rewarded, Theremin was still not in control over his own life. He had to accept whatever </w:t>
      </w:r>
      <w:r w:rsidR="00D532A2">
        <w:rPr>
          <w:rFonts w:ascii="Times New Roman" w:eastAsia="Times New Roman" w:hAnsi="Times New Roman"/>
          <w:szCs w:val="24"/>
          <w:lang w:val="en-GB" w:eastAsia="sv-SE"/>
        </w:rPr>
        <w:t xml:space="preserve">he </w:t>
      </w:r>
      <w:r w:rsidRPr="00CB3717">
        <w:rPr>
          <w:rFonts w:ascii="Times New Roman" w:eastAsia="Times New Roman" w:hAnsi="Times New Roman"/>
          <w:szCs w:val="24"/>
          <w:lang w:val="en-GB" w:eastAsia="sv-SE"/>
        </w:rPr>
        <w:t>was</w:t>
      </w:r>
      <w:r w:rsidR="00D532A2">
        <w:rPr>
          <w:rFonts w:ascii="Times New Roman" w:eastAsia="Times New Roman" w:hAnsi="Times New Roman"/>
          <w:szCs w:val="24"/>
          <w:lang w:val="en-GB" w:eastAsia="sv-SE"/>
        </w:rPr>
        <w:t xml:space="preserve"> given</w:t>
      </w:r>
      <w:r w:rsidRPr="00CB3717">
        <w:rPr>
          <w:rFonts w:ascii="Times New Roman" w:eastAsia="Times New Roman" w:hAnsi="Times New Roman"/>
          <w:szCs w:val="24"/>
          <w:lang w:val="en-GB" w:eastAsia="sv-SE"/>
        </w:rPr>
        <w:t>. He was not a citizen with rights. His body was not to be separated from his knowledge. As the MGB had use for his skill</w:t>
      </w:r>
      <w:r w:rsidR="00D532A2">
        <w:rPr>
          <w:rFonts w:ascii="Times New Roman" w:eastAsia="Times New Roman" w:hAnsi="Times New Roman"/>
          <w:szCs w:val="24"/>
          <w:lang w:val="en-GB" w:eastAsia="sv-SE"/>
        </w:rPr>
        <w:t xml:space="preserve"> and</w:t>
      </w:r>
      <w:r w:rsidRPr="00CB3717">
        <w:rPr>
          <w:rFonts w:ascii="Times New Roman" w:eastAsia="Times New Roman" w:hAnsi="Times New Roman"/>
          <w:szCs w:val="24"/>
          <w:lang w:val="en-GB" w:eastAsia="sv-SE"/>
        </w:rPr>
        <w:t xml:space="preserve"> controlled his mind, body and movements. </w:t>
      </w:r>
    </w:p>
    <w:p w14:paraId="198A2B23" w14:textId="77777777" w:rsidR="003450FB" w:rsidRDefault="003450FB" w:rsidP="00CB3717">
      <w:pPr>
        <w:pStyle w:val="Heading2"/>
        <w:spacing w:line="360" w:lineRule="auto"/>
        <w:rPr>
          <w:sz w:val="24"/>
          <w:szCs w:val="24"/>
          <w:lang w:val="en-GB"/>
        </w:rPr>
      </w:pPr>
      <w:r w:rsidRPr="00CB3717">
        <w:rPr>
          <w:sz w:val="24"/>
          <w:szCs w:val="24"/>
          <w:lang w:val="en-GB"/>
        </w:rPr>
        <w:t>Classifying: work in the ‘mail box’</w:t>
      </w:r>
    </w:p>
    <w:p w14:paraId="23E11EF4" w14:textId="77777777" w:rsidR="00D532A2" w:rsidRPr="00D532A2" w:rsidRDefault="00D532A2" w:rsidP="00D532A2">
      <w:pPr>
        <w:rPr>
          <w:lang w:val="en-GB"/>
        </w:rPr>
      </w:pPr>
    </w:p>
    <w:p w14:paraId="2A5F4276" w14:textId="62CB89F1" w:rsidR="003450FB" w:rsidRPr="00CB3717" w:rsidRDefault="003450FB" w:rsidP="00CB3717">
      <w:pPr>
        <w:spacing w:line="360" w:lineRule="auto"/>
        <w:rPr>
          <w:rFonts w:ascii="Times New Roman" w:hAnsi="Times New Roman"/>
          <w:szCs w:val="24"/>
          <w:lang w:val="en-GB"/>
        </w:rPr>
      </w:pPr>
      <w:r w:rsidRPr="00CB3717">
        <w:rPr>
          <w:rFonts w:ascii="Times New Roman" w:hAnsi="Times New Roman"/>
          <w:szCs w:val="24"/>
          <w:lang w:val="en-GB"/>
        </w:rPr>
        <w:t xml:space="preserve">After his release, Theremin went back to work for the MGB (later KGB) for another decade and </w:t>
      </w:r>
      <w:r w:rsidR="00D532A2">
        <w:rPr>
          <w:rFonts w:ascii="Times New Roman" w:hAnsi="Times New Roman"/>
          <w:szCs w:val="24"/>
          <w:lang w:val="en-GB"/>
        </w:rPr>
        <w:t xml:space="preserve">a </w:t>
      </w:r>
      <w:r w:rsidRPr="00CB3717">
        <w:rPr>
          <w:rFonts w:ascii="Times New Roman" w:hAnsi="Times New Roman"/>
          <w:szCs w:val="24"/>
          <w:lang w:val="en-GB"/>
        </w:rPr>
        <w:t xml:space="preserve">half. Probably he </w:t>
      </w:r>
      <w:r w:rsidR="00D532A2">
        <w:rPr>
          <w:rFonts w:ascii="Times New Roman" w:hAnsi="Times New Roman"/>
          <w:szCs w:val="24"/>
          <w:lang w:val="en-GB"/>
        </w:rPr>
        <w:t>remained</w:t>
      </w:r>
      <w:r w:rsidRPr="00CB3717">
        <w:rPr>
          <w:rFonts w:ascii="Times New Roman" w:hAnsi="Times New Roman"/>
          <w:szCs w:val="24"/>
          <w:lang w:val="en-GB"/>
        </w:rPr>
        <w:t xml:space="preserve"> in Kuchino, continuing the work he did as a prisoner. It was not uncommon for released prisoners to keep working in the </w:t>
      </w:r>
      <w:r w:rsidRPr="00CB3717">
        <w:rPr>
          <w:rFonts w:ascii="Times New Roman" w:hAnsi="Times New Roman"/>
          <w:i/>
          <w:iCs/>
          <w:szCs w:val="24"/>
          <w:lang w:val="en-GB"/>
        </w:rPr>
        <w:t>sharashka</w:t>
      </w:r>
      <w:r w:rsidRPr="00CB3717">
        <w:rPr>
          <w:rFonts w:ascii="Times New Roman" w:hAnsi="Times New Roman"/>
          <w:szCs w:val="24"/>
          <w:lang w:val="en-GB"/>
        </w:rPr>
        <w:t xml:space="preserve"> as free workers (</w:t>
      </w:r>
      <w:r w:rsidR="00F1332F" w:rsidRPr="00D532A2">
        <w:rPr>
          <w:rFonts w:ascii="Times New Roman" w:hAnsi="Times New Roman"/>
          <w:i/>
          <w:iCs/>
          <w:szCs w:val="24"/>
          <w:lang w:val="en-GB"/>
        </w:rPr>
        <w:t>cf.</w:t>
      </w:r>
      <w:r w:rsidRPr="00CB3717">
        <w:rPr>
          <w:rFonts w:ascii="Times New Roman" w:hAnsi="Times New Roman"/>
          <w:szCs w:val="24"/>
          <w:lang w:val="en-GB"/>
        </w:rPr>
        <w:t xml:space="preserve"> Kerber</w:t>
      </w:r>
      <w:r w:rsidR="00D532A2">
        <w:rPr>
          <w:rFonts w:ascii="Times New Roman" w:hAnsi="Times New Roman"/>
          <w:szCs w:val="24"/>
          <w:lang w:val="en-GB"/>
        </w:rPr>
        <w:t>,</w:t>
      </w:r>
      <w:r w:rsidRPr="00CB3717">
        <w:rPr>
          <w:rFonts w:ascii="Times New Roman" w:hAnsi="Times New Roman"/>
          <w:szCs w:val="24"/>
          <w:lang w:val="en-GB"/>
        </w:rPr>
        <w:t xml:space="preserve"> 1996). Theremin returned voluntarily, but it is unlikely that he had very many options. The prison term was a stigma, and his academic qualifications </w:t>
      </w:r>
      <w:r w:rsidR="00D532A2">
        <w:rPr>
          <w:rFonts w:ascii="Times New Roman" w:hAnsi="Times New Roman"/>
          <w:szCs w:val="24"/>
          <w:lang w:val="en-GB"/>
        </w:rPr>
        <w:t>acquired while in prison were</w:t>
      </w:r>
      <w:r w:rsidRPr="00CB3717">
        <w:rPr>
          <w:rFonts w:ascii="Times New Roman" w:hAnsi="Times New Roman"/>
          <w:szCs w:val="24"/>
          <w:lang w:val="en-GB"/>
        </w:rPr>
        <w:t xml:space="preserve"> no longer recognised. The work he did was top secret, and secret research and development facilities and/or settlements were known as ‘mail-boxes’ as they were referenced only by impenetrable postal codes. </w:t>
      </w:r>
      <w:r w:rsidR="00D532A2">
        <w:rPr>
          <w:rFonts w:ascii="Times New Roman" w:hAnsi="Times New Roman"/>
          <w:szCs w:val="24"/>
          <w:lang w:val="en-GB"/>
        </w:rPr>
        <w:t>T</w:t>
      </w:r>
      <w:r w:rsidRPr="00CB3717">
        <w:rPr>
          <w:rFonts w:ascii="Times New Roman" w:hAnsi="Times New Roman"/>
          <w:szCs w:val="24"/>
          <w:lang w:val="en-GB"/>
        </w:rPr>
        <w:t xml:space="preserve">he prison system and much that characterised the </w:t>
      </w:r>
      <w:r w:rsidRPr="00CB3717">
        <w:rPr>
          <w:rFonts w:ascii="Times New Roman" w:hAnsi="Times New Roman"/>
          <w:i/>
          <w:iCs/>
          <w:szCs w:val="24"/>
          <w:lang w:val="en-GB"/>
        </w:rPr>
        <w:t>sharashka</w:t>
      </w:r>
      <w:r w:rsidRPr="00CB3717">
        <w:rPr>
          <w:rFonts w:ascii="Times New Roman" w:hAnsi="Times New Roman"/>
          <w:szCs w:val="24"/>
          <w:lang w:val="en-GB"/>
        </w:rPr>
        <w:t xml:space="preserve"> also applied to the mail box, although it was staffed with free workers (Siddiqi</w:t>
      </w:r>
      <w:r w:rsidR="00D532A2">
        <w:rPr>
          <w:rFonts w:ascii="Times New Roman" w:hAnsi="Times New Roman"/>
          <w:szCs w:val="24"/>
          <w:lang w:val="en-GB"/>
        </w:rPr>
        <w:t>,</w:t>
      </w:r>
      <w:r w:rsidRPr="00CB3717">
        <w:rPr>
          <w:rFonts w:ascii="Times New Roman" w:hAnsi="Times New Roman"/>
          <w:szCs w:val="24"/>
          <w:lang w:val="en-GB"/>
        </w:rPr>
        <w:t xml:space="preserve"> 2021). The mail-boxes were often in remote locations, </w:t>
      </w:r>
      <w:r w:rsidR="00D532A2">
        <w:rPr>
          <w:rFonts w:ascii="Times New Roman" w:hAnsi="Times New Roman"/>
          <w:szCs w:val="24"/>
          <w:lang w:val="en-GB"/>
        </w:rPr>
        <w:t>though</w:t>
      </w:r>
      <w:r w:rsidRPr="00CB3717">
        <w:rPr>
          <w:rFonts w:ascii="Times New Roman" w:hAnsi="Times New Roman"/>
          <w:szCs w:val="24"/>
          <w:lang w:val="en-GB"/>
        </w:rPr>
        <w:t xml:space="preserve"> Kuchino was near Moscow. Kuchino </w:t>
      </w:r>
      <w:r w:rsidR="00D532A2">
        <w:rPr>
          <w:rFonts w:ascii="Times New Roman" w:hAnsi="Times New Roman"/>
          <w:szCs w:val="24"/>
          <w:lang w:val="en-GB"/>
        </w:rPr>
        <w:t>‘</w:t>
      </w:r>
      <w:r w:rsidRPr="00CB3717">
        <w:rPr>
          <w:rFonts w:ascii="Times New Roman" w:hAnsi="Times New Roman"/>
          <w:szCs w:val="24"/>
          <w:lang w:val="en-GB"/>
        </w:rPr>
        <w:t>became the KGB's main research centre for surveillance technologies</w:t>
      </w:r>
      <w:r w:rsidR="00D532A2">
        <w:rPr>
          <w:rFonts w:ascii="Times New Roman" w:hAnsi="Times New Roman"/>
          <w:szCs w:val="24"/>
          <w:lang w:val="en-GB"/>
        </w:rPr>
        <w:t>’</w:t>
      </w:r>
      <w:r w:rsidRPr="00CB3717">
        <w:rPr>
          <w:rFonts w:ascii="Times New Roman" w:hAnsi="Times New Roman"/>
          <w:szCs w:val="24"/>
          <w:lang w:val="en-GB"/>
        </w:rPr>
        <w:t xml:space="preserve">, and after the fall of the Soviet Union remained with the FSB (Soldatov </w:t>
      </w:r>
      <w:r w:rsidR="00D532A2">
        <w:rPr>
          <w:rFonts w:ascii="Times New Roman" w:hAnsi="Times New Roman"/>
          <w:szCs w:val="24"/>
          <w:lang w:val="en-GB"/>
        </w:rPr>
        <w:t xml:space="preserve">and </w:t>
      </w:r>
      <w:r w:rsidRPr="00CB3717">
        <w:rPr>
          <w:rFonts w:ascii="Times New Roman" w:hAnsi="Times New Roman"/>
          <w:szCs w:val="24"/>
          <w:lang w:val="en-GB"/>
        </w:rPr>
        <w:t>Borogan</w:t>
      </w:r>
      <w:r w:rsidR="00D532A2">
        <w:rPr>
          <w:rFonts w:ascii="Times New Roman" w:hAnsi="Times New Roman"/>
          <w:szCs w:val="24"/>
          <w:lang w:val="en-GB"/>
        </w:rPr>
        <w:t>,</w:t>
      </w:r>
      <w:r w:rsidRPr="00CB3717">
        <w:rPr>
          <w:rFonts w:ascii="Times New Roman" w:hAnsi="Times New Roman"/>
          <w:szCs w:val="24"/>
          <w:lang w:val="en-GB"/>
        </w:rPr>
        <w:t xml:space="preserve"> 2015). </w:t>
      </w:r>
    </w:p>
    <w:p w14:paraId="64A5A545" w14:textId="1E72659E" w:rsidR="003450FB" w:rsidRPr="00CB3717" w:rsidRDefault="003450FB" w:rsidP="00D532A2">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Theremin had no right to correspond or to be in any contact with his relatives. However, by the time he was released from prison, he had very few contacts. He got married to one of his co-workers, the only </w:t>
      </w:r>
      <w:r w:rsidR="00E14803">
        <w:rPr>
          <w:rFonts w:ascii="Times New Roman" w:hAnsi="Times New Roman"/>
          <w:szCs w:val="24"/>
          <w:lang w:val="en-GB"/>
        </w:rPr>
        <w:t xml:space="preserve">way </w:t>
      </w:r>
      <w:r w:rsidRPr="00CB3717">
        <w:rPr>
          <w:rFonts w:ascii="Times New Roman" w:hAnsi="Times New Roman"/>
          <w:szCs w:val="24"/>
          <w:lang w:val="en-GB"/>
        </w:rPr>
        <w:t xml:space="preserve">permissible to his superiors, and they later had two twin daughters. The family would later rent a </w:t>
      </w:r>
      <w:r w:rsidRPr="00CB3717">
        <w:rPr>
          <w:rFonts w:ascii="Times New Roman" w:hAnsi="Times New Roman"/>
          <w:i/>
          <w:iCs/>
          <w:szCs w:val="24"/>
          <w:lang w:val="en-GB"/>
        </w:rPr>
        <w:t>dacha</w:t>
      </w:r>
      <w:r w:rsidRPr="00CB3717">
        <w:rPr>
          <w:rFonts w:ascii="Times New Roman" w:hAnsi="Times New Roman"/>
          <w:szCs w:val="24"/>
          <w:lang w:val="en-GB"/>
        </w:rPr>
        <w:t xml:space="preserve"> (summer house/allotment plot) in the Kuchino area and spend the summers there (Kovalyova</w:t>
      </w:r>
      <w:r w:rsidR="00D532A2">
        <w:rPr>
          <w:rFonts w:ascii="Times New Roman" w:hAnsi="Times New Roman"/>
          <w:szCs w:val="24"/>
          <w:lang w:val="en-GB"/>
        </w:rPr>
        <w:t>,</w:t>
      </w:r>
      <w:r w:rsidRPr="00CB3717">
        <w:rPr>
          <w:rFonts w:ascii="Times New Roman" w:hAnsi="Times New Roman"/>
          <w:szCs w:val="24"/>
          <w:lang w:val="en-GB"/>
        </w:rPr>
        <w:t xml:space="preserve"> 2008</w:t>
      </w:r>
      <w:r w:rsidR="00D532A2">
        <w:rPr>
          <w:rFonts w:ascii="Times New Roman" w:hAnsi="Times New Roman"/>
          <w:szCs w:val="24"/>
          <w:lang w:val="en-GB"/>
        </w:rPr>
        <w:t>, p.</w:t>
      </w:r>
      <w:r w:rsidRPr="00CB3717">
        <w:rPr>
          <w:rFonts w:ascii="Times New Roman" w:hAnsi="Times New Roman"/>
          <w:szCs w:val="24"/>
          <w:lang w:val="en-GB"/>
        </w:rPr>
        <w:t xml:space="preserve">200). Glinsky calls Theremin </w:t>
      </w:r>
      <w:r w:rsidR="00D532A2">
        <w:rPr>
          <w:rFonts w:ascii="Times New Roman" w:hAnsi="Times New Roman"/>
          <w:szCs w:val="24"/>
          <w:lang w:val="en-GB"/>
        </w:rPr>
        <w:t>‘</w:t>
      </w:r>
      <w:r w:rsidRPr="00CB3717">
        <w:rPr>
          <w:rFonts w:ascii="Times New Roman" w:hAnsi="Times New Roman"/>
          <w:szCs w:val="24"/>
          <w:lang w:val="en-GB"/>
        </w:rPr>
        <w:t>the invisible man</w:t>
      </w:r>
      <w:r w:rsidR="00D532A2">
        <w:rPr>
          <w:rFonts w:ascii="Times New Roman" w:hAnsi="Times New Roman"/>
          <w:szCs w:val="24"/>
          <w:lang w:val="en-GB"/>
        </w:rPr>
        <w:t>’</w:t>
      </w:r>
      <w:r w:rsidRPr="00CB3717">
        <w:rPr>
          <w:rFonts w:ascii="Times New Roman" w:hAnsi="Times New Roman"/>
          <w:szCs w:val="24"/>
          <w:lang w:val="en-GB"/>
        </w:rPr>
        <w:t xml:space="preserve"> in his chapter </w:t>
      </w:r>
      <w:r w:rsidR="00E14803">
        <w:rPr>
          <w:rFonts w:ascii="Times New Roman" w:hAnsi="Times New Roman"/>
          <w:szCs w:val="24"/>
          <w:lang w:val="en-GB"/>
        </w:rPr>
        <w:t>on</w:t>
      </w:r>
      <w:r w:rsidRPr="00CB3717">
        <w:rPr>
          <w:rFonts w:ascii="Times New Roman" w:hAnsi="Times New Roman"/>
          <w:szCs w:val="24"/>
          <w:lang w:val="en-GB"/>
        </w:rPr>
        <w:t xml:space="preserve"> this stage in his life, and very little is known about this period. The mail-box thus also appears as an impenetrable black</w:t>
      </w:r>
      <w:r w:rsidR="00E14803">
        <w:rPr>
          <w:rFonts w:ascii="Times New Roman" w:hAnsi="Times New Roman"/>
          <w:szCs w:val="24"/>
          <w:lang w:val="en-GB"/>
        </w:rPr>
        <w:t xml:space="preserve"> </w:t>
      </w:r>
      <w:r w:rsidRPr="00CB3717">
        <w:rPr>
          <w:rFonts w:ascii="Times New Roman" w:hAnsi="Times New Roman"/>
          <w:szCs w:val="24"/>
          <w:lang w:val="en-GB"/>
        </w:rPr>
        <w:t>box and</w:t>
      </w:r>
      <w:r w:rsidR="00E14803">
        <w:rPr>
          <w:rFonts w:ascii="Times New Roman" w:hAnsi="Times New Roman"/>
          <w:szCs w:val="24"/>
          <w:lang w:val="en-GB"/>
        </w:rPr>
        <w:t>,</w:t>
      </w:r>
      <w:r w:rsidRPr="00CB3717">
        <w:rPr>
          <w:rFonts w:ascii="Times New Roman" w:hAnsi="Times New Roman"/>
          <w:szCs w:val="24"/>
          <w:lang w:val="en-GB"/>
        </w:rPr>
        <w:t xml:space="preserve"> to the end, Theremin remained very elusive whenever the topic </w:t>
      </w:r>
      <w:r w:rsidR="00E14803">
        <w:rPr>
          <w:rFonts w:ascii="Times New Roman" w:hAnsi="Times New Roman"/>
          <w:szCs w:val="24"/>
          <w:lang w:val="en-GB"/>
        </w:rPr>
        <w:t>was raised</w:t>
      </w:r>
      <w:r w:rsidRPr="00CB3717">
        <w:rPr>
          <w:rFonts w:ascii="Times New Roman" w:hAnsi="Times New Roman"/>
          <w:szCs w:val="24"/>
          <w:lang w:val="en-GB"/>
        </w:rPr>
        <w:t xml:space="preserve"> (Galeyev</w:t>
      </w:r>
      <w:r w:rsidR="00E14803">
        <w:rPr>
          <w:rFonts w:ascii="Times New Roman" w:hAnsi="Times New Roman"/>
          <w:szCs w:val="24"/>
          <w:lang w:val="en-GB"/>
        </w:rPr>
        <w:t>,</w:t>
      </w:r>
      <w:r w:rsidRPr="00CB3717">
        <w:rPr>
          <w:rFonts w:ascii="Times New Roman" w:hAnsi="Times New Roman"/>
          <w:szCs w:val="24"/>
          <w:lang w:val="en-GB"/>
        </w:rPr>
        <w:t xml:space="preserve"> 1995). There are </w:t>
      </w:r>
      <w:r w:rsidRPr="00CB3717">
        <w:rPr>
          <w:rFonts w:ascii="Times New Roman" w:hAnsi="Times New Roman"/>
          <w:szCs w:val="24"/>
          <w:lang w:val="en-GB"/>
        </w:rPr>
        <w:lastRenderedPageBreak/>
        <w:t>few other traces from this period in this life.</w:t>
      </w:r>
      <w:r w:rsidR="00E14803">
        <w:rPr>
          <w:rFonts w:ascii="Times New Roman" w:hAnsi="Times New Roman"/>
          <w:szCs w:val="24"/>
          <w:lang w:val="en-GB"/>
        </w:rPr>
        <w:t xml:space="preserve"> </w:t>
      </w:r>
      <w:r w:rsidRPr="00CB3717">
        <w:rPr>
          <w:rFonts w:ascii="Times New Roman" w:hAnsi="Times New Roman"/>
          <w:szCs w:val="24"/>
          <w:lang w:val="en-GB"/>
        </w:rPr>
        <w:t xml:space="preserve">Theremin’s </w:t>
      </w:r>
      <w:r w:rsidR="00E14803">
        <w:rPr>
          <w:rFonts w:ascii="Times New Roman" w:hAnsi="Times New Roman"/>
          <w:szCs w:val="24"/>
          <w:lang w:val="en-GB"/>
        </w:rPr>
        <w:t>abilities were</w:t>
      </w:r>
      <w:r w:rsidRPr="00CB3717">
        <w:rPr>
          <w:rFonts w:ascii="Times New Roman" w:hAnsi="Times New Roman"/>
          <w:szCs w:val="24"/>
          <w:lang w:val="en-GB"/>
        </w:rPr>
        <w:t xml:space="preserve"> appropriated by state, the body of the </w:t>
      </w:r>
      <w:r w:rsidR="00E14803">
        <w:rPr>
          <w:rFonts w:ascii="Times New Roman" w:hAnsi="Times New Roman"/>
          <w:szCs w:val="24"/>
          <w:lang w:val="en-GB"/>
        </w:rPr>
        <w:t xml:space="preserve">invisible man </w:t>
      </w:r>
      <w:r w:rsidRPr="00CB3717">
        <w:rPr>
          <w:rFonts w:ascii="Times New Roman" w:hAnsi="Times New Roman"/>
          <w:szCs w:val="24"/>
          <w:lang w:val="en-GB"/>
        </w:rPr>
        <w:t xml:space="preserve">now free but </w:t>
      </w:r>
      <w:r w:rsidR="00E14803">
        <w:rPr>
          <w:rFonts w:ascii="Times New Roman" w:hAnsi="Times New Roman"/>
          <w:szCs w:val="24"/>
          <w:lang w:val="en-GB"/>
        </w:rPr>
        <w:t>the inventor and his</w:t>
      </w:r>
      <w:r w:rsidR="00E14803" w:rsidRPr="00CB3717">
        <w:rPr>
          <w:rFonts w:ascii="Times New Roman" w:hAnsi="Times New Roman"/>
          <w:szCs w:val="24"/>
          <w:lang w:val="en-GB"/>
        </w:rPr>
        <w:t xml:space="preserve"> intellectual property </w:t>
      </w:r>
      <w:r w:rsidRPr="00CB3717">
        <w:rPr>
          <w:rFonts w:ascii="Times New Roman" w:hAnsi="Times New Roman"/>
          <w:szCs w:val="24"/>
          <w:lang w:val="en-GB"/>
        </w:rPr>
        <w:t xml:space="preserve">somehow still imprisoned. There are no documents </w:t>
      </w:r>
      <w:r w:rsidR="00E14803">
        <w:rPr>
          <w:rFonts w:ascii="Times New Roman" w:hAnsi="Times New Roman"/>
          <w:szCs w:val="24"/>
          <w:lang w:val="en-GB"/>
        </w:rPr>
        <w:t>n</w:t>
      </w:r>
      <w:r w:rsidRPr="00CB3717">
        <w:rPr>
          <w:rFonts w:ascii="Times New Roman" w:hAnsi="Times New Roman"/>
          <w:szCs w:val="24"/>
          <w:lang w:val="en-GB"/>
        </w:rPr>
        <w:t xml:space="preserve">or any recognition of the work he did during this period. Secrecy had shaped many of his dealings with the state before, but it was never as dominant as now.  </w:t>
      </w:r>
    </w:p>
    <w:p w14:paraId="41C233D0" w14:textId="3738059F" w:rsidR="003450FB" w:rsidRDefault="003450FB" w:rsidP="00CB3717">
      <w:pPr>
        <w:pStyle w:val="Heading2"/>
        <w:spacing w:line="360" w:lineRule="auto"/>
        <w:rPr>
          <w:sz w:val="24"/>
          <w:szCs w:val="24"/>
          <w:lang w:val="en-GB"/>
        </w:rPr>
      </w:pPr>
      <w:r w:rsidRPr="00CB3717">
        <w:rPr>
          <w:sz w:val="24"/>
          <w:szCs w:val="24"/>
          <w:lang w:val="en-GB"/>
        </w:rPr>
        <w:t xml:space="preserve">Acknowledging: </w:t>
      </w:r>
      <w:r w:rsidR="00E14803">
        <w:rPr>
          <w:sz w:val="24"/>
          <w:szCs w:val="24"/>
          <w:lang w:val="en-GB"/>
        </w:rPr>
        <w:t>m</w:t>
      </w:r>
      <w:r w:rsidRPr="00CB3717">
        <w:rPr>
          <w:sz w:val="24"/>
          <w:szCs w:val="24"/>
          <w:lang w:val="en-GB"/>
        </w:rPr>
        <w:t>ature socialism and return to electronic music</w:t>
      </w:r>
    </w:p>
    <w:p w14:paraId="16D65B3A" w14:textId="77777777" w:rsidR="00E14803" w:rsidRPr="00E14803" w:rsidRDefault="00E14803" w:rsidP="00E14803">
      <w:pPr>
        <w:rPr>
          <w:lang w:val="en-GB"/>
        </w:rPr>
      </w:pPr>
    </w:p>
    <w:p w14:paraId="524A940B" w14:textId="50C53E57" w:rsidR="003450FB" w:rsidRPr="00CB3717" w:rsidRDefault="003450FB" w:rsidP="00CB3717">
      <w:pPr>
        <w:spacing w:line="360" w:lineRule="auto"/>
        <w:rPr>
          <w:rFonts w:ascii="Times New Roman" w:hAnsi="Times New Roman"/>
          <w:szCs w:val="24"/>
          <w:lang w:val="en-GB"/>
        </w:rPr>
      </w:pPr>
      <w:r w:rsidRPr="00CB3717">
        <w:rPr>
          <w:rFonts w:ascii="Times New Roman" w:hAnsi="Times New Roman"/>
          <w:szCs w:val="24"/>
          <w:lang w:val="en-GB"/>
        </w:rPr>
        <w:t>In 1964 Theremin ‘resurfaced</w:t>
      </w:r>
      <w:r w:rsidR="00E14803">
        <w:rPr>
          <w:rFonts w:ascii="Times New Roman" w:hAnsi="Times New Roman"/>
          <w:szCs w:val="24"/>
          <w:lang w:val="en-GB"/>
        </w:rPr>
        <w:t>’</w:t>
      </w:r>
      <w:r w:rsidRPr="00CB3717">
        <w:rPr>
          <w:rFonts w:ascii="Times New Roman" w:hAnsi="Times New Roman"/>
          <w:szCs w:val="24"/>
          <w:lang w:val="en-GB"/>
        </w:rPr>
        <w:t xml:space="preserve">. While retired from the KGB, he was like ‘a walking file cabinet of state secrets’, as Glinsky terms it, and this cast a shadow over his life for many years. At 68, he re-entered the workforce. He first got a job at the USSR Sound Recording Institute, a studio laboratory working with sound effects for radio. Here, he had the opportunity to familiarise himself with the development of Russian electronic music. He had nearly four decades to </w:t>
      </w:r>
      <w:r w:rsidR="000B2458">
        <w:rPr>
          <w:rFonts w:ascii="Times New Roman" w:hAnsi="Times New Roman"/>
          <w:szCs w:val="24"/>
          <w:lang w:val="en-GB"/>
        </w:rPr>
        <w:t>make up, having had nothing to do with the field</w:t>
      </w:r>
      <w:r w:rsidRPr="00CB3717">
        <w:rPr>
          <w:rFonts w:ascii="Times New Roman" w:hAnsi="Times New Roman"/>
          <w:szCs w:val="24"/>
          <w:lang w:val="en-GB"/>
        </w:rPr>
        <w:t xml:space="preserve"> since he left for America</w:t>
      </w:r>
      <w:r w:rsidR="000B2458">
        <w:rPr>
          <w:rFonts w:ascii="Times New Roman" w:hAnsi="Times New Roman"/>
          <w:szCs w:val="24"/>
          <w:lang w:val="en-GB"/>
        </w:rPr>
        <w:t xml:space="preserve"> in</w:t>
      </w:r>
      <w:r w:rsidRPr="00CB3717">
        <w:rPr>
          <w:rFonts w:ascii="Times New Roman" w:hAnsi="Times New Roman"/>
          <w:szCs w:val="24"/>
          <w:lang w:val="en-GB"/>
        </w:rPr>
        <w:t xml:space="preserve"> 1927. However, the Communist Party of the USSR had a very conservative taste </w:t>
      </w:r>
      <w:r w:rsidR="000B2458">
        <w:rPr>
          <w:rFonts w:ascii="Times New Roman" w:hAnsi="Times New Roman"/>
          <w:szCs w:val="24"/>
          <w:lang w:val="en-GB"/>
        </w:rPr>
        <w:t>in</w:t>
      </w:r>
      <w:r w:rsidRPr="00CB3717">
        <w:rPr>
          <w:rFonts w:ascii="Times New Roman" w:hAnsi="Times New Roman"/>
          <w:szCs w:val="24"/>
          <w:lang w:val="en-GB"/>
        </w:rPr>
        <w:t xml:space="preserve"> culture and electronic music was considered suspect. It was neither flourishing in the </w:t>
      </w:r>
      <w:r w:rsidR="000B2458">
        <w:rPr>
          <w:rFonts w:ascii="Times New Roman" w:hAnsi="Times New Roman"/>
          <w:szCs w:val="24"/>
          <w:lang w:val="en-GB"/>
        </w:rPr>
        <w:t xml:space="preserve">1960s </w:t>
      </w:r>
      <w:r w:rsidRPr="00CB3717">
        <w:rPr>
          <w:rFonts w:ascii="Times New Roman" w:hAnsi="Times New Roman"/>
          <w:szCs w:val="24"/>
          <w:lang w:val="en-GB"/>
        </w:rPr>
        <w:t>nor had it taken any great leaps since the 1920s. The institute studio was closed in 1965 and Theremin found a job at the acoustics laboratory of the Moscow Conservatory</w:t>
      </w:r>
      <w:r w:rsidR="000B2458">
        <w:rPr>
          <w:rFonts w:ascii="Times New Roman" w:hAnsi="Times New Roman"/>
          <w:szCs w:val="24"/>
          <w:lang w:val="en-GB"/>
        </w:rPr>
        <w:t>,</w:t>
      </w:r>
      <w:r w:rsidRPr="00CB3717">
        <w:rPr>
          <w:rFonts w:ascii="Times New Roman" w:hAnsi="Times New Roman"/>
          <w:szCs w:val="24"/>
          <w:lang w:val="en-GB"/>
        </w:rPr>
        <w:t xml:space="preserve"> where he had some contacts. As a technician, he created various devices, three of which were later awarded </w:t>
      </w:r>
      <w:r w:rsidR="000B2458">
        <w:rPr>
          <w:rFonts w:ascii="Times New Roman" w:hAnsi="Times New Roman"/>
          <w:szCs w:val="24"/>
          <w:lang w:val="en-GB"/>
        </w:rPr>
        <w:t>i</w:t>
      </w:r>
      <w:r w:rsidRPr="00CB3717">
        <w:rPr>
          <w:rFonts w:ascii="Times New Roman" w:hAnsi="Times New Roman"/>
          <w:szCs w:val="24"/>
          <w:lang w:val="en-GB"/>
        </w:rPr>
        <w:t xml:space="preserve">nventor’s </w:t>
      </w:r>
      <w:r w:rsidR="000B2458">
        <w:rPr>
          <w:rFonts w:ascii="Times New Roman" w:hAnsi="Times New Roman"/>
          <w:szCs w:val="24"/>
          <w:lang w:val="en-GB"/>
        </w:rPr>
        <w:t>c</w:t>
      </w:r>
      <w:r w:rsidRPr="00CB3717">
        <w:rPr>
          <w:rFonts w:ascii="Times New Roman" w:hAnsi="Times New Roman"/>
          <w:szCs w:val="24"/>
          <w:lang w:val="en-GB"/>
        </w:rPr>
        <w:t>ertificates. He also used the opportunities provided by the lab</w:t>
      </w:r>
      <w:r w:rsidR="000B2458">
        <w:rPr>
          <w:rFonts w:ascii="Times New Roman" w:hAnsi="Times New Roman"/>
          <w:szCs w:val="24"/>
          <w:lang w:val="en-GB"/>
        </w:rPr>
        <w:t xml:space="preserve">oratory </w:t>
      </w:r>
      <w:r w:rsidRPr="00CB3717">
        <w:rPr>
          <w:rFonts w:ascii="Times New Roman" w:hAnsi="Times New Roman"/>
          <w:szCs w:val="24"/>
          <w:lang w:val="en-GB"/>
        </w:rPr>
        <w:t>to develop his own interest in electronic music and contributed to the lab’s seminar series (Kovalyova</w:t>
      </w:r>
      <w:r w:rsidR="000B2458">
        <w:rPr>
          <w:rFonts w:ascii="Times New Roman" w:hAnsi="Times New Roman"/>
          <w:szCs w:val="24"/>
          <w:lang w:val="en-GB"/>
        </w:rPr>
        <w:t>,</w:t>
      </w:r>
      <w:r w:rsidRPr="00CB3717">
        <w:rPr>
          <w:rFonts w:ascii="Times New Roman" w:hAnsi="Times New Roman"/>
          <w:szCs w:val="24"/>
          <w:lang w:val="en-GB"/>
        </w:rPr>
        <w:t xml:space="preserve"> 2008). He started to reconnect with what there was of </w:t>
      </w:r>
      <w:r w:rsidR="000B2458">
        <w:rPr>
          <w:rFonts w:ascii="Times New Roman" w:hAnsi="Times New Roman"/>
          <w:szCs w:val="24"/>
          <w:lang w:val="en-GB"/>
        </w:rPr>
        <w:t xml:space="preserve">an </w:t>
      </w:r>
      <w:r w:rsidRPr="00CB3717">
        <w:rPr>
          <w:rFonts w:ascii="Times New Roman" w:hAnsi="Times New Roman"/>
          <w:szCs w:val="24"/>
          <w:lang w:val="en-GB"/>
        </w:rPr>
        <w:t xml:space="preserve">electronic music community in the Soviet Union, wrote a few </w:t>
      </w:r>
      <w:r w:rsidR="000B2458">
        <w:rPr>
          <w:rFonts w:ascii="Times New Roman" w:hAnsi="Times New Roman"/>
          <w:szCs w:val="24"/>
          <w:lang w:val="en-GB"/>
        </w:rPr>
        <w:t>papers</w:t>
      </w:r>
      <w:r w:rsidRPr="00CB3717">
        <w:rPr>
          <w:rFonts w:ascii="Times New Roman" w:hAnsi="Times New Roman"/>
          <w:szCs w:val="24"/>
          <w:lang w:val="en-GB"/>
        </w:rPr>
        <w:t xml:space="preserve">, and attended a few conferences. </w:t>
      </w:r>
    </w:p>
    <w:p w14:paraId="2FEC0598" w14:textId="35828581" w:rsidR="003450FB" w:rsidRDefault="003450FB" w:rsidP="000B2458">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Bulat Galeyev, who became his friend and later biographer, recounts their first meeting at a conference at the Moscow Conservatory in 1967. Galeyev was 50 years younger than Theremin, but shared his interest in physics and music and had known about the inventor since childhood. But he had also, like so many others, </w:t>
      </w:r>
      <w:r w:rsidR="000B2458">
        <w:rPr>
          <w:rFonts w:ascii="Times New Roman" w:hAnsi="Times New Roman"/>
          <w:szCs w:val="24"/>
          <w:lang w:val="en-GB"/>
        </w:rPr>
        <w:t>assumed he had died</w:t>
      </w:r>
      <w:r w:rsidRPr="00CB3717">
        <w:rPr>
          <w:rFonts w:ascii="Times New Roman" w:hAnsi="Times New Roman"/>
          <w:szCs w:val="24"/>
          <w:lang w:val="en-GB"/>
        </w:rPr>
        <w:t xml:space="preserve"> in the Stalinist repressions. Approaching Theremin after his presentation, Galeyev could only ask in disbelief: ‘Lev Sergeevich, are you really still alive?’ The reply: ‘You are not the first one with this question. I just gave an interview to an American journalist…’ (Galeyev</w:t>
      </w:r>
      <w:r w:rsidR="000B2458">
        <w:rPr>
          <w:rFonts w:ascii="Times New Roman" w:hAnsi="Times New Roman"/>
          <w:szCs w:val="24"/>
          <w:lang w:val="en-GB"/>
        </w:rPr>
        <w:t>,</w:t>
      </w:r>
      <w:r w:rsidRPr="00CB3717">
        <w:rPr>
          <w:rFonts w:ascii="Times New Roman" w:hAnsi="Times New Roman"/>
          <w:szCs w:val="24"/>
          <w:lang w:val="en-GB"/>
        </w:rPr>
        <w:t xml:space="preserve"> 1995</w:t>
      </w:r>
      <w:r w:rsidR="000B2458">
        <w:rPr>
          <w:rFonts w:ascii="Times New Roman" w:hAnsi="Times New Roman"/>
          <w:szCs w:val="24"/>
          <w:lang w:val="en-GB"/>
        </w:rPr>
        <w:t>, p.</w:t>
      </w:r>
      <w:r w:rsidRPr="00CB3717">
        <w:rPr>
          <w:rFonts w:ascii="Times New Roman" w:hAnsi="Times New Roman"/>
          <w:szCs w:val="24"/>
          <w:lang w:val="en-GB"/>
        </w:rPr>
        <w:t xml:space="preserve">7). The American journalist was Harold Schonberg of the </w:t>
      </w:r>
      <w:r w:rsidRPr="00CB3717">
        <w:rPr>
          <w:rFonts w:ascii="Times New Roman" w:hAnsi="Times New Roman"/>
          <w:i/>
          <w:iCs/>
          <w:szCs w:val="24"/>
          <w:lang w:val="en-GB"/>
        </w:rPr>
        <w:t xml:space="preserve">New York Times, </w:t>
      </w:r>
      <w:r w:rsidRPr="00CB3717">
        <w:rPr>
          <w:rFonts w:ascii="Times New Roman" w:hAnsi="Times New Roman"/>
          <w:szCs w:val="24"/>
          <w:lang w:val="en-GB"/>
        </w:rPr>
        <w:t xml:space="preserve">who got wind of Theremin’s continued existence through an image in Gleb Anfilov’s </w:t>
      </w:r>
      <w:r w:rsidRPr="00CB3717">
        <w:rPr>
          <w:rFonts w:ascii="Times New Roman" w:hAnsi="Times New Roman"/>
          <w:i/>
          <w:iCs/>
          <w:szCs w:val="24"/>
          <w:lang w:val="en-GB"/>
        </w:rPr>
        <w:t>Physics and Music</w:t>
      </w:r>
      <w:r w:rsidRPr="00CB3717">
        <w:rPr>
          <w:rFonts w:ascii="Times New Roman" w:hAnsi="Times New Roman"/>
          <w:szCs w:val="24"/>
          <w:lang w:val="en-GB"/>
        </w:rPr>
        <w:t xml:space="preserve"> (1966) and paid a visit to the Moscow Conservatory to interview the inventor. Theremin took Schonberg on a tour of the Conservatory and displayed his inventions. The resulting article </w:t>
      </w:r>
      <w:r w:rsidRPr="00CB3717">
        <w:rPr>
          <w:rFonts w:ascii="Times New Roman" w:hAnsi="Times New Roman"/>
          <w:szCs w:val="24"/>
          <w:lang w:val="en-GB"/>
        </w:rPr>
        <w:lastRenderedPageBreak/>
        <w:t>(Schonberg</w:t>
      </w:r>
      <w:r w:rsidR="000B2458">
        <w:rPr>
          <w:rFonts w:ascii="Times New Roman" w:hAnsi="Times New Roman"/>
          <w:szCs w:val="24"/>
          <w:lang w:val="en-GB"/>
        </w:rPr>
        <w:t>,</w:t>
      </w:r>
      <w:r w:rsidRPr="00CB3717">
        <w:rPr>
          <w:rFonts w:ascii="Times New Roman" w:hAnsi="Times New Roman"/>
          <w:szCs w:val="24"/>
          <w:lang w:val="en-GB"/>
        </w:rPr>
        <w:t xml:space="preserve"> 1967) reconnected </w:t>
      </w:r>
      <w:r w:rsidR="000B2458">
        <w:rPr>
          <w:rFonts w:ascii="Times New Roman" w:hAnsi="Times New Roman"/>
          <w:szCs w:val="24"/>
          <w:lang w:val="en-GB"/>
        </w:rPr>
        <w:t>him with</w:t>
      </w:r>
      <w:r w:rsidRPr="00CB3717">
        <w:rPr>
          <w:rFonts w:ascii="Times New Roman" w:hAnsi="Times New Roman"/>
          <w:szCs w:val="24"/>
          <w:lang w:val="en-GB"/>
        </w:rPr>
        <w:t xml:space="preserve"> many of his lost American friends. But the attention also had side effects. Electronic music was neither officially sanctioned nor held in high esteem at the conservative Conservatory, and Theremin’s ambiguous status as former prisoner, spy and carrier of state secrets did not help. As the lab</w:t>
      </w:r>
      <w:r w:rsidR="000B2458">
        <w:rPr>
          <w:rFonts w:ascii="Times New Roman" w:hAnsi="Times New Roman"/>
          <w:szCs w:val="24"/>
          <w:lang w:val="en-GB"/>
        </w:rPr>
        <w:t>oratory</w:t>
      </w:r>
      <w:r w:rsidRPr="00CB3717">
        <w:rPr>
          <w:rFonts w:ascii="Times New Roman" w:hAnsi="Times New Roman"/>
          <w:szCs w:val="24"/>
          <w:lang w:val="en-GB"/>
        </w:rPr>
        <w:t xml:space="preserve"> was </w:t>
      </w:r>
      <w:r w:rsidR="003E7094">
        <w:rPr>
          <w:rFonts w:ascii="Times New Roman" w:hAnsi="Times New Roman"/>
          <w:szCs w:val="24"/>
          <w:lang w:val="en-GB"/>
        </w:rPr>
        <w:t xml:space="preserve">being </w:t>
      </w:r>
      <w:r w:rsidRPr="00CB3717">
        <w:rPr>
          <w:rFonts w:ascii="Times New Roman" w:hAnsi="Times New Roman"/>
          <w:szCs w:val="24"/>
          <w:lang w:val="en-GB"/>
        </w:rPr>
        <w:t>rehauled, much of his equipment was destroyed and he himself dismissed from the position. In an interview in the 1980s</w:t>
      </w:r>
      <w:r w:rsidR="003E7094">
        <w:rPr>
          <w:rFonts w:ascii="Times New Roman" w:hAnsi="Times New Roman"/>
          <w:szCs w:val="24"/>
          <w:lang w:val="en-GB"/>
        </w:rPr>
        <w:t>,</w:t>
      </w:r>
      <w:r w:rsidRPr="00CB3717">
        <w:rPr>
          <w:rFonts w:ascii="Times New Roman" w:hAnsi="Times New Roman"/>
          <w:szCs w:val="24"/>
          <w:lang w:val="en-GB"/>
        </w:rPr>
        <w:t xml:space="preserve"> he mentions this as the one time when his past haunted him (Kaplunov</w:t>
      </w:r>
      <w:r w:rsidR="003E7094">
        <w:rPr>
          <w:rFonts w:ascii="Times New Roman" w:hAnsi="Times New Roman"/>
          <w:szCs w:val="24"/>
          <w:lang w:val="en-GB"/>
        </w:rPr>
        <w:t xml:space="preserve"> and</w:t>
      </w:r>
      <w:r w:rsidRPr="00CB3717">
        <w:rPr>
          <w:rFonts w:ascii="Times New Roman" w:hAnsi="Times New Roman"/>
          <w:szCs w:val="24"/>
          <w:lang w:val="en-GB"/>
        </w:rPr>
        <w:t xml:space="preserve"> Cherenkov</w:t>
      </w:r>
      <w:r w:rsidR="003E7094">
        <w:rPr>
          <w:rFonts w:ascii="Times New Roman" w:hAnsi="Times New Roman"/>
          <w:szCs w:val="24"/>
          <w:lang w:val="en-GB"/>
        </w:rPr>
        <w:t>,</w:t>
      </w:r>
      <w:r w:rsidRPr="00CB3717">
        <w:rPr>
          <w:rFonts w:ascii="Times New Roman" w:hAnsi="Times New Roman"/>
          <w:szCs w:val="24"/>
          <w:lang w:val="en-GB"/>
        </w:rPr>
        <w:t xml:space="preserve"> 1988b).</w:t>
      </w:r>
      <w:r w:rsidRPr="00CB3717">
        <w:rPr>
          <w:rStyle w:val="FootnoteReference"/>
          <w:rFonts w:ascii="Times New Roman" w:hAnsi="Times New Roman"/>
          <w:szCs w:val="24"/>
          <w:lang w:val="en-GB"/>
        </w:rPr>
        <w:footnoteReference w:id="25"/>
      </w:r>
      <w:r w:rsidRPr="00CB3717">
        <w:rPr>
          <w:rFonts w:ascii="Times New Roman" w:hAnsi="Times New Roman"/>
          <w:szCs w:val="24"/>
          <w:lang w:val="en-GB"/>
        </w:rPr>
        <w:t xml:space="preserve"> </w:t>
      </w:r>
    </w:p>
    <w:p w14:paraId="5A242F6D" w14:textId="283C89B7" w:rsidR="00374FE6" w:rsidRPr="00CB3717" w:rsidRDefault="003450FB" w:rsidP="00545840">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Theremin moved his remaining equipment home and set up a lab in a closet in his two-room flat. In 1972 he </w:t>
      </w:r>
      <w:r w:rsidR="00545840">
        <w:rPr>
          <w:rFonts w:ascii="Times New Roman" w:hAnsi="Times New Roman"/>
          <w:szCs w:val="24"/>
          <w:lang w:val="en-GB"/>
        </w:rPr>
        <w:t>was given</w:t>
      </w:r>
      <w:r w:rsidRPr="00CB3717">
        <w:rPr>
          <w:rFonts w:ascii="Times New Roman" w:hAnsi="Times New Roman"/>
          <w:szCs w:val="24"/>
          <w:lang w:val="en-GB"/>
        </w:rPr>
        <w:t xml:space="preserve"> a position as a grade six mechanic in radio electronics at the acoustics lab at Moscow State University’s physics department. It appears the department was </w:t>
      </w:r>
      <w:proofErr w:type="gramStart"/>
      <w:r w:rsidRPr="00CB3717">
        <w:rPr>
          <w:rFonts w:ascii="Times New Roman" w:hAnsi="Times New Roman"/>
          <w:szCs w:val="24"/>
          <w:lang w:val="en-GB"/>
        </w:rPr>
        <w:t>well aware</w:t>
      </w:r>
      <w:proofErr w:type="gramEnd"/>
      <w:r w:rsidRPr="00CB3717">
        <w:rPr>
          <w:rFonts w:ascii="Times New Roman" w:hAnsi="Times New Roman"/>
          <w:szCs w:val="24"/>
          <w:lang w:val="en-GB"/>
        </w:rPr>
        <w:t xml:space="preserve"> of who they had hired and tried, unsuccessfully, </w:t>
      </w:r>
      <w:r w:rsidR="00545840">
        <w:rPr>
          <w:rFonts w:ascii="Times New Roman" w:hAnsi="Times New Roman"/>
          <w:szCs w:val="24"/>
          <w:lang w:val="en-GB"/>
        </w:rPr>
        <w:t>giving him</w:t>
      </w:r>
      <w:r w:rsidRPr="00CB3717">
        <w:rPr>
          <w:rFonts w:ascii="Times New Roman" w:hAnsi="Times New Roman"/>
          <w:szCs w:val="24"/>
          <w:lang w:val="en-GB"/>
        </w:rPr>
        <w:t xml:space="preserve"> an academic position. Theremin did some lecturing and also supervised students.</w:t>
      </w:r>
      <w:r w:rsidRPr="00CB3717">
        <w:rPr>
          <w:rStyle w:val="FootnoteReference"/>
          <w:rFonts w:ascii="Times New Roman" w:hAnsi="Times New Roman"/>
          <w:szCs w:val="24"/>
          <w:lang w:val="en-GB"/>
        </w:rPr>
        <w:footnoteReference w:id="26"/>
      </w:r>
      <w:r w:rsidRPr="00CB3717">
        <w:rPr>
          <w:rFonts w:ascii="Times New Roman" w:hAnsi="Times New Roman"/>
          <w:szCs w:val="24"/>
          <w:lang w:val="en-GB"/>
        </w:rPr>
        <w:t xml:space="preserve"> On the side, he continued musical research at home and at the Scriabin Museum. He wrote a few </w:t>
      </w:r>
      <w:r w:rsidR="00545840">
        <w:rPr>
          <w:rFonts w:ascii="Times New Roman" w:hAnsi="Times New Roman"/>
          <w:szCs w:val="24"/>
          <w:lang w:val="en-GB"/>
        </w:rPr>
        <w:t>papers</w:t>
      </w:r>
      <w:r w:rsidRPr="00CB3717">
        <w:rPr>
          <w:rFonts w:ascii="Times New Roman" w:hAnsi="Times New Roman"/>
          <w:szCs w:val="24"/>
          <w:lang w:val="en-GB"/>
        </w:rPr>
        <w:t xml:space="preserve">, and began to teach students privately on the </w:t>
      </w:r>
      <w:proofErr w:type="spellStart"/>
      <w:r w:rsidR="00545840">
        <w:rPr>
          <w:rFonts w:ascii="Times New Roman" w:hAnsi="Times New Roman"/>
          <w:szCs w:val="24"/>
          <w:lang w:val="en-GB"/>
        </w:rPr>
        <w:t>t</w:t>
      </w:r>
      <w:r w:rsidRPr="00CB3717">
        <w:rPr>
          <w:rFonts w:ascii="Times New Roman" w:hAnsi="Times New Roman"/>
          <w:szCs w:val="24"/>
          <w:lang w:val="en-GB"/>
        </w:rPr>
        <w:t>ermenvox</w:t>
      </w:r>
      <w:proofErr w:type="spellEnd"/>
      <w:r w:rsidRPr="00CB3717">
        <w:rPr>
          <w:rFonts w:ascii="Times New Roman" w:hAnsi="Times New Roman"/>
          <w:szCs w:val="24"/>
          <w:lang w:val="en-GB"/>
        </w:rPr>
        <w:t xml:space="preserve">, at his or their homes. The times were promising, interest in the instrument seemed to be on the rise, and Theremin turned his attention to </w:t>
      </w:r>
      <w:r w:rsidR="00545840">
        <w:rPr>
          <w:rFonts w:ascii="Times New Roman" w:hAnsi="Times New Roman"/>
          <w:szCs w:val="24"/>
          <w:lang w:val="en-GB"/>
        </w:rPr>
        <w:t>‘</w:t>
      </w:r>
      <w:r w:rsidRPr="00CB3717">
        <w:rPr>
          <w:rFonts w:ascii="Times New Roman" w:hAnsi="Times New Roman"/>
          <w:szCs w:val="24"/>
          <w:lang w:val="en-GB"/>
        </w:rPr>
        <w:t>the old complaint that the theremin couldn’t utter more than one note at a time</w:t>
      </w:r>
      <w:r w:rsidR="00545840">
        <w:rPr>
          <w:rFonts w:ascii="Times New Roman" w:hAnsi="Times New Roman"/>
          <w:szCs w:val="24"/>
          <w:lang w:val="en-GB"/>
        </w:rPr>
        <w:t>’</w:t>
      </w:r>
      <w:r w:rsidRPr="00CB3717">
        <w:rPr>
          <w:rFonts w:ascii="Times New Roman" w:hAnsi="Times New Roman"/>
          <w:szCs w:val="24"/>
          <w:lang w:val="en-GB"/>
        </w:rPr>
        <w:t xml:space="preserve"> (Glinsky</w:t>
      </w:r>
      <w:r w:rsidR="00545840">
        <w:rPr>
          <w:rFonts w:ascii="Times New Roman" w:hAnsi="Times New Roman"/>
          <w:szCs w:val="24"/>
          <w:lang w:val="en-GB"/>
        </w:rPr>
        <w:t>,</w:t>
      </w:r>
      <w:r w:rsidRPr="00CB3717">
        <w:rPr>
          <w:rFonts w:ascii="Times New Roman" w:hAnsi="Times New Roman"/>
          <w:szCs w:val="24"/>
          <w:lang w:val="en-GB"/>
        </w:rPr>
        <w:t xml:space="preserve"> 2005</w:t>
      </w:r>
      <w:r w:rsidR="00545840">
        <w:rPr>
          <w:rFonts w:ascii="Times New Roman" w:hAnsi="Times New Roman"/>
          <w:szCs w:val="24"/>
          <w:lang w:val="en-GB"/>
        </w:rPr>
        <w:t>, p.</w:t>
      </w:r>
      <w:r w:rsidRPr="00CB3717">
        <w:rPr>
          <w:rFonts w:ascii="Times New Roman" w:hAnsi="Times New Roman"/>
          <w:szCs w:val="24"/>
          <w:lang w:val="en-GB"/>
        </w:rPr>
        <w:t xml:space="preserve">312). His efforts resulted in </w:t>
      </w:r>
      <w:r w:rsidR="00545840">
        <w:rPr>
          <w:rFonts w:ascii="Times New Roman" w:hAnsi="Times New Roman"/>
          <w:szCs w:val="24"/>
          <w:lang w:val="en-GB"/>
        </w:rPr>
        <w:t>i</w:t>
      </w:r>
      <w:r w:rsidRPr="00CB3717">
        <w:rPr>
          <w:rFonts w:ascii="Times New Roman" w:hAnsi="Times New Roman"/>
          <w:szCs w:val="24"/>
          <w:lang w:val="en-GB"/>
        </w:rPr>
        <w:t xml:space="preserve">nventor’s </w:t>
      </w:r>
      <w:r w:rsidR="00545840">
        <w:rPr>
          <w:rFonts w:ascii="Times New Roman" w:hAnsi="Times New Roman"/>
          <w:szCs w:val="24"/>
          <w:lang w:val="en-GB"/>
        </w:rPr>
        <w:t>c</w:t>
      </w:r>
      <w:r w:rsidRPr="00CB3717">
        <w:rPr>
          <w:rFonts w:ascii="Times New Roman" w:hAnsi="Times New Roman"/>
          <w:szCs w:val="24"/>
          <w:lang w:val="en-GB"/>
        </w:rPr>
        <w:t>ertificate 601742, for a</w:t>
      </w:r>
      <w:r w:rsidR="00545840">
        <w:rPr>
          <w:rFonts w:ascii="Times New Roman" w:hAnsi="Times New Roman"/>
          <w:szCs w:val="24"/>
          <w:lang w:val="en-GB"/>
        </w:rPr>
        <w:t>n</w:t>
      </w:r>
      <w:r w:rsidRPr="00CB3717">
        <w:rPr>
          <w:rFonts w:ascii="Times New Roman" w:hAnsi="Times New Roman"/>
          <w:szCs w:val="24"/>
          <w:lang w:val="en-GB"/>
        </w:rPr>
        <w:t xml:space="preserve"> </w:t>
      </w:r>
      <w:r w:rsidR="00545840">
        <w:rPr>
          <w:rFonts w:ascii="Times New Roman" w:hAnsi="Times New Roman"/>
          <w:szCs w:val="24"/>
          <w:lang w:val="en-GB"/>
        </w:rPr>
        <w:t>‘</w:t>
      </w:r>
      <w:proofErr w:type="spellStart"/>
      <w:r w:rsidRPr="00CB3717">
        <w:rPr>
          <w:rFonts w:ascii="Times New Roman" w:hAnsi="Times New Roman"/>
          <w:szCs w:val="24"/>
          <w:lang w:val="en-GB"/>
        </w:rPr>
        <w:t>electromusical</w:t>
      </w:r>
      <w:proofErr w:type="spellEnd"/>
      <w:r w:rsidRPr="00CB3717">
        <w:rPr>
          <w:rFonts w:ascii="Times New Roman" w:hAnsi="Times New Roman"/>
          <w:szCs w:val="24"/>
          <w:lang w:val="en-GB"/>
        </w:rPr>
        <w:t xml:space="preserve"> instrument</w:t>
      </w:r>
      <w:r w:rsidR="00545840">
        <w:rPr>
          <w:rFonts w:ascii="Times New Roman" w:hAnsi="Times New Roman"/>
          <w:szCs w:val="24"/>
          <w:lang w:val="en-GB"/>
        </w:rPr>
        <w:t>’</w:t>
      </w:r>
      <w:r w:rsidRPr="00CB3717">
        <w:rPr>
          <w:rFonts w:ascii="Times New Roman" w:hAnsi="Times New Roman"/>
          <w:szCs w:val="24"/>
          <w:lang w:val="en-GB"/>
        </w:rPr>
        <w:t xml:space="preserve"> or, as it is termed later in the description, a </w:t>
      </w:r>
      <w:r w:rsidR="00545840">
        <w:rPr>
          <w:rFonts w:ascii="Times New Roman" w:hAnsi="Times New Roman"/>
          <w:szCs w:val="24"/>
          <w:lang w:val="en-GB"/>
        </w:rPr>
        <w:t>‘</w:t>
      </w:r>
      <w:r w:rsidRPr="00CB3717">
        <w:rPr>
          <w:rFonts w:ascii="Times New Roman" w:hAnsi="Times New Roman"/>
          <w:szCs w:val="24"/>
          <w:lang w:val="en-GB"/>
        </w:rPr>
        <w:t xml:space="preserve">polyphonic </w:t>
      </w:r>
      <w:proofErr w:type="spellStart"/>
      <w:r w:rsidRPr="00CB3717">
        <w:rPr>
          <w:rFonts w:ascii="Times New Roman" w:hAnsi="Times New Roman"/>
          <w:szCs w:val="24"/>
          <w:lang w:val="en-GB"/>
        </w:rPr>
        <w:t>termenvox</w:t>
      </w:r>
      <w:proofErr w:type="spellEnd"/>
      <w:r w:rsidR="00545840">
        <w:rPr>
          <w:rFonts w:ascii="Times New Roman" w:hAnsi="Times New Roman"/>
          <w:szCs w:val="24"/>
          <w:lang w:val="en-GB"/>
        </w:rPr>
        <w:t>’</w:t>
      </w:r>
      <w:r w:rsidRPr="00CB3717">
        <w:rPr>
          <w:rFonts w:ascii="Times New Roman" w:hAnsi="Times New Roman"/>
          <w:szCs w:val="24"/>
          <w:lang w:val="en-GB"/>
        </w:rPr>
        <w:t>.</w:t>
      </w:r>
      <w:r w:rsidR="00545840">
        <w:rPr>
          <w:rFonts w:ascii="Times New Roman" w:hAnsi="Times New Roman"/>
          <w:szCs w:val="24"/>
          <w:lang w:val="en-GB"/>
        </w:rPr>
        <w:t xml:space="preserve"> </w:t>
      </w:r>
      <w:r w:rsidRPr="00CB3717">
        <w:rPr>
          <w:rFonts w:ascii="Times New Roman" w:hAnsi="Times New Roman"/>
          <w:szCs w:val="24"/>
          <w:lang w:val="en-GB"/>
        </w:rPr>
        <w:t xml:space="preserve">Late in life, Lev Sergeyevich again had his work acknowledged by the Soviet state. The instrument was </w:t>
      </w:r>
      <w:proofErr w:type="gramStart"/>
      <w:r w:rsidRPr="00CB3717">
        <w:rPr>
          <w:rFonts w:ascii="Times New Roman" w:hAnsi="Times New Roman"/>
          <w:szCs w:val="24"/>
          <w:lang w:val="en-GB"/>
        </w:rPr>
        <w:t>actually first</w:t>
      </w:r>
      <w:proofErr w:type="gramEnd"/>
      <w:r w:rsidRPr="00CB3717">
        <w:rPr>
          <w:rFonts w:ascii="Times New Roman" w:hAnsi="Times New Roman"/>
          <w:szCs w:val="24"/>
          <w:lang w:val="en-GB"/>
        </w:rPr>
        <w:t xml:space="preserve"> created for a demonstration at the university, where some students and employees had taken an interest in the </w:t>
      </w:r>
      <w:proofErr w:type="spellStart"/>
      <w:r w:rsidR="00545840">
        <w:rPr>
          <w:rFonts w:ascii="Times New Roman" w:hAnsi="Times New Roman"/>
          <w:szCs w:val="24"/>
          <w:lang w:val="en-GB"/>
        </w:rPr>
        <w:t>t</w:t>
      </w:r>
      <w:r w:rsidRPr="00CB3717">
        <w:rPr>
          <w:rFonts w:ascii="Times New Roman" w:hAnsi="Times New Roman"/>
          <w:szCs w:val="24"/>
          <w:lang w:val="en-GB"/>
        </w:rPr>
        <w:t>ermenvox</w:t>
      </w:r>
      <w:proofErr w:type="spellEnd"/>
      <w:r w:rsidRPr="00CB3717">
        <w:rPr>
          <w:rFonts w:ascii="Times New Roman" w:hAnsi="Times New Roman"/>
          <w:szCs w:val="24"/>
          <w:lang w:val="en-GB"/>
        </w:rPr>
        <w:t xml:space="preserve">. However, music was not part of the department’s research and the rooms were to be used for other things. The ‘polyphonic </w:t>
      </w:r>
      <w:proofErr w:type="spellStart"/>
      <w:r w:rsidRPr="00CB3717">
        <w:rPr>
          <w:rFonts w:ascii="Times New Roman" w:hAnsi="Times New Roman"/>
          <w:szCs w:val="24"/>
          <w:lang w:val="en-GB"/>
        </w:rPr>
        <w:t>termenvox</w:t>
      </w:r>
      <w:proofErr w:type="spellEnd"/>
      <w:r w:rsidRPr="00CB3717">
        <w:rPr>
          <w:rFonts w:ascii="Times New Roman" w:hAnsi="Times New Roman"/>
          <w:szCs w:val="24"/>
          <w:lang w:val="en-GB"/>
        </w:rPr>
        <w:t>’ was dismantled</w:t>
      </w:r>
      <w:r w:rsidR="00406E66">
        <w:rPr>
          <w:rFonts w:ascii="Times New Roman" w:hAnsi="Times New Roman"/>
          <w:szCs w:val="24"/>
          <w:lang w:val="en-GB"/>
        </w:rPr>
        <w:t xml:space="preserve"> (Mattis, 2002)</w:t>
      </w:r>
      <w:r w:rsidR="00374FE6" w:rsidRPr="00CB3717">
        <w:rPr>
          <w:rFonts w:ascii="Times New Roman" w:hAnsi="Times New Roman"/>
          <w:szCs w:val="24"/>
          <w:lang w:val="en-GB"/>
        </w:rPr>
        <w:t xml:space="preserve"> but</w:t>
      </w:r>
      <w:r w:rsidR="00545840">
        <w:rPr>
          <w:rFonts w:ascii="Times New Roman" w:hAnsi="Times New Roman"/>
          <w:szCs w:val="24"/>
          <w:lang w:val="en-GB"/>
        </w:rPr>
        <w:t>,</w:t>
      </w:r>
      <w:r w:rsidR="00374FE6" w:rsidRPr="00CB3717">
        <w:rPr>
          <w:rFonts w:ascii="Times New Roman" w:hAnsi="Times New Roman"/>
          <w:szCs w:val="24"/>
          <w:lang w:val="en-GB"/>
        </w:rPr>
        <w:t xml:space="preserve"> transformed to </w:t>
      </w:r>
      <w:r w:rsidR="00545840">
        <w:rPr>
          <w:rFonts w:ascii="Times New Roman" w:hAnsi="Times New Roman"/>
          <w:szCs w:val="24"/>
          <w:lang w:val="en-GB"/>
        </w:rPr>
        <w:t>i</w:t>
      </w:r>
      <w:r w:rsidR="00374FE6" w:rsidRPr="00CB3717">
        <w:rPr>
          <w:rFonts w:ascii="Times New Roman" w:hAnsi="Times New Roman"/>
          <w:szCs w:val="24"/>
          <w:lang w:val="en-GB"/>
        </w:rPr>
        <w:t xml:space="preserve">nventor’s </w:t>
      </w:r>
      <w:r w:rsidR="00545840">
        <w:rPr>
          <w:rFonts w:ascii="Times New Roman" w:hAnsi="Times New Roman"/>
          <w:szCs w:val="24"/>
          <w:lang w:val="en-GB"/>
        </w:rPr>
        <w:t>c</w:t>
      </w:r>
      <w:r w:rsidR="00374FE6" w:rsidRPr="00CB3717">
        <w:rPr>
          <w:rFonts w:ascii="Times New Roman" w:hAnsi="Times New Roman"/>
          <w:szCs w:val="24"/>
          <w:lang w:val="en-GB"/>
        </w:rPr>
        <w:t xml:space="preserve">ertificate 601742, it was now registered as a useful invention and certified by a document bearing the state emblem of the Soviet Union. </w:t>
      </w:r>
    </w:p>
    <w:p w14:paraId="393C3CD1" w14:textId="2605EAF3" w:rsidR="00374FE6" w:rsidRPr="00CB3717" w:rsidRDefault="00374FE6" w:rsidP="006965B5">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Lev Theremin</w:t>
      </w:r>
      <w:r w:rsidR="00936823" w:rsidRPr="00CB3717">
        <w:rPr>
          <w:rFonts w:ascii="Times New Roman" w:hAnsi="Times New Roman"/>
          <w:szCs w:val="24"/>
          <w:lang w:val="en-GB"/>
        </w:rPr>
        <w:t xml:space="preserve"> – and others –</w:t>
      </w:r>
      <w:r w:rsidRPr="00CB3717">
        <w:rPr>
          <w:rFonts w:ascii="Times New Roman" w:hAnsi="Times New Roman"/>
          <w:szCs w:val="24"/>
          <w:lang w:val="en-GB"/>
        </w:rPr>
        <w:t xml:space="preserve"> continued developing the </w:t>
      </w:r>
      <w:r w:rsidR="006965B5">
        <w:rPr>
          <w:rFonts w:ascii="Times New Roman" w:hAnsi="Times New Roman"/>
          <w:szCs w:val="24"/>
          <w:lang w:val="en-GB"/>
        </w:rPr>
        <w:t>t</w:t>
      </w:r>
      <w:r w:rsidRPr="00CB3717">
        <w:rPr>
          <w:rFonts w:ascii="Times New Roman" w:hAnsi="Times New Roman"/>
          <w:szCs w:val="24"/>
          <w:lang w:val="en-GB"/>
        </w:rPr>
        <w:t xml:space="preserve">heremin, and there </w:t>
      </w:r>
      <w:r w:rsidR="00936823" w:rsidRPr="00CB3717">
        <w:rPr>
          <w:rFonts w:ascii="Times New Roman" w:hAnsi="Times New Roman"/>
          <w:szCs w:val="24"/>
          <w:lang w:val="en-GB"/>
        </w:rPr>
        <w:t xml:space="preserve">are </w:t>
      </w:r>
      <w:r w:rsidRPr="00CB3717">
        <w:rPr>
          <w:rFonts w:ascii="Times New Roman" w:hAnsi="Times New Roman"/>
          <w:szCs w:val="24"/>
          <w:lang w:val="en-GB"/>
        </w:rPr>
        <w:t xml:space="preserve">two more inventor’s certificates from the 1980s that mention his name, one with L. D. Korolyov (issued 1983) and one issued in 1987 (with V. I. Maksimov) for a </w:t>
      </w:r>
      <w:r w:rsidR="006965B5">
        <w:rPr>
          <w:rFonts w:ascii="Times New Roman" w:hAnsi="Times New Roman"/>
          <w:szCs w:val="24"/>
          <w:lang w:val="en-GB"/>
        </w:rPr>
        <w:t>‘</w:t>
      </w:r>
      <w:r w:rsidR="008B3B2D" w:rsidRPr="00CB3717">
        <w:rPr>
          <w:rFonts w:ascii="Times New Roman" w:hAnsi="Times New Roman"/>
          <w:szCs w:val="24"/>
          <w:lang w:val="en-GB"/>
        </w:rPr>
        <w:t>kids’</w:t>
      </w:r>
      <w:r w:rsidRPr="00CB3717">
        <w:rPr>
          <w:rFonts w:ascii="Times New Roman" w:hAnsi="Times New Roman"/>
          <w:szCs w:val="24"/>
          <w:lang w:val="en-GB"/>
        </w:rPr>
        <w:t xml:space="preserve"> version</w:t>
      </w:r>
      <w:r w:rsidR="006965B5">
        <w:rPr>
          <w:rFonts w:ascii="Times New Roman" w:hAnsi="Times New Roman"/>
          <w:szCs w:val="24"/>
          <w:lang w:val="en-GB"/>
        </w:rPr>
        <w:t>’</w:t>
      </w:r>
      <w:r w:rsidRPr="00CB3717">
        <w:rPr>
          <w:rFonts w:ascii="Times New Roman" w:hAnsi="Times New Roman"/>
          <w:szCs w:val="24"/>
          <w:lang w:val="en-GB"/>
        </w:rPr>
        <w:t xml:space="preserve"> of the </w:t>
      </w:r>
      <w:r w:rsidR="006965B5">
        <w:rPr>
          <w:rFonts w:ascii="Times New Roman" w:hAnsi="Times New Roman"/>
          <w:szCs w:val="24"/>
          <w:lang w:val="en-GB"/>
        </w:rPr>
        <w:t>t</w:t>
      </w:r>
      <w:r w:rsidRPr="00CB3717">
        <w:rPr>
          <w:rFonts w:ascii="Times New Roman" w:hAnsi="Times New Roman"/>
          <w:szCs w:val="24"/>
          <w:lang w:val="en-GB"/>
        </w:rPr>
        <w:t xml:space="preserve">heremin called Tonica. As Soviet society opened up in the late 1980s Theremin once again appeared on the international stage, giving interviews and travelling to electronic music festivals </w:t>
      </w:r>
      <w:r w:rsidR="00C34A3F" w:rsidRPr="00CB3717">
        <w:rPr>
          <w:rFonts w:ascii="Times New Roman" w:hAnsi="Times New Roman"/>
          <w:szCs w:val="24"/>
          <w:lang w:val="en-GB"/>
        </w:rPr>
        <w:t xml:space="preserve">and conferences </w:t>
      </w:r>
      <w:r w:rsidRPr="00CB3717">
        <w:rPr>
          <w:rFonts w:ascii="Times New Roman" w:hAnsi="Times New Roman"/>
          <w:szCs w:val="24"/>
          <w:lang w:val="en-GB"/>
        </w:rPr>
        <w:t xml:space="preserve">abroad. He even </w:t>
      </w:r>
      <w:r w:rsidR="002009C8" w:rsidRPr="00CB3717">
        <w:rPr>
          <w:rFonts w:ascii="Times New Roman" w:hAnsi="Times New Roman"/>
          <w:szCs w:val="24"/>
          <w:lang w:val="en-GB"/>
        </w:rPr>
        <w:t>visited</w:t>
      </w:r>
      <w:r w:rsidRPr="00CB3717">
        <w:rPr>
          <w:rFonts w:ascii="Times New Roman" w:hAnsi="Times New Roman"/>
          <w:szCs w:val="24"/>
          <w:lang w:val="en-GB"/>
        </w:rPr>
        <w:t xml:space="preserve"> </w:t>
      </w:r>
      <w:r w:rsidR="002009C8" w:rsidRPr="00CB3717">
        <w:rPr>
          <w:rFonts w:ascii="Times New Roman" w:hAnsi="Times New Roman"/>
          <w:szCs w:val="24"/>
          <w:lang w:val="en-GB"/>
        </w:rPr>
        <w:t xml:space="preserve">the </w:t>
      </w:r>
      <w:r w:rsidRPr="00CB3717">
        <w:rPr>
          <w:rFonts w:ascii="Times New Roman" w:hAnsi="Times New Roman"/>
          <w:szCs w:val="24"/>
          <w:lang w:val="en-GB"/>
        </w:rPr>
        <w:t>US in 1991</w:t>
      </w:r>
      <w:r w:rsidR="003F2458" w:rsidRPr="00CB3717">
        <w:rPr>
          <w:rFonts w:ascii="Times New Roman" w:hAnsi="Times New Roman"/>
          <w:szCs w:val="24"/>
          <w:lang w:val="en-GB"/>
        </w:rPr>
        <w:t xml:space="preserve"> </w:t>
      </w:r>
      <w:r w:rsidR="003B4273" w:rsidRPr="00CB3717">
        <w:rPr>
          <w:rFonts w:ascii="Times New Roman" w:hAnsi="Times New Roman"/>
          <w:szCs w:val="24"/>
          <w:lang w:val="en-GB"/>
        </w:rPr>
        <w:t>and was reconnected</w:t>
      </w:r>
      <w:r w:rsidR="00472948" w:rsidRPr="00CB3717">
        <w:rPr>
          <w:rFonts w:ascii="Times New Roman" w:hAnsi="Times New Roman"/>
          <w:szCs w:val="24"/>
          <w:lang w:val="en-GB"/>
        </w:rPr>
        <w:t xml:space="preserve"> to long lost friends</w:t>
      </w:r>
      <w:r w:rsidR="00C34A3F" w:rsidRPr="00CB3717">
        <w:rPr>
          <w:rFonts w:ascii="Times New Roman" w:hAnsi="Times New Roman"/>
          <w:szCs w:val="24"/>
          <w:lang w:val="en-GB"/>
        </w:rPr>
        <w:t xml:space="preserve">, depicted in the documentary </w:t>
      </w:r>
      <w:r w:rsidR="008015FA" w:rsidRPr="00CB3717">
        <w:rPr>
          <w:rFonts w:ascii="Times New Roman" w:hAnsi="Times New Roman"/>
          <w:i/>
          <w:iCs/>
          <w:szCs w:val="24"/>
          <w:lang w:val="en-GB"/>
        </w:rPr>
        <w:t xml:space="preserve">Theremin: An </w:t>
      </w:r>
      <w:r w:rsidR="003658FE" w:rsidRPr="00CB3717">
        <w:rPr>
          <w:rFonts w:ascii="Times New Roman" w:hAnsi="Times New Roman"/>
          <w:i/>
          <w:iCs/>
          <w:szCs w:val="24"/>
          <w:lang w:val="en-GB"/>
        </w:rPr>
        <w:t>E</w:t>
      </w:r>
      <w:r w:rsidR="008015FA" w:rsidRPr="00CB3717">
        <w:rPr>
          <w:rFonts w:ascii="Times New Roman" w:hAnsi="Times New Roman"/>
          <w:i/>
          <w:iCs/>
          <w:szCs w:val="24"/>
          <w:lang w:val="en-GB"/>
        </w:rPr>
        <w:t xml:space="preserve">lectronic </w:t>
      </w:r>
      <w:r w:rsidR="003658FE" w:rsidRPr="00CB3717">
        <w:rPr>
          <w:rFonts w:ascii="Times New Roman" w:hAnsi="Times New Roman"/>
          <w:i/>
          <w:iCs/>
          <w:szCs w:val="24"/>
          <w:lang w:val="en-GB"/>
        </w:rPr>
        <w:t>O</w:t>
      </w:r>
      <w:r w:rsidR="008015FA" w:rsidRPr="00CB3717">
        <w:rPr>
          <w:rFonts w:ascii="Times New Roman" w:hAnsi="Times New Roman"/>
          <w:i/>
          <w:iCs/>
          <w:szCs w:val="24"/>
          <w:lang w:val="en-GB"/>
        </w:rPr>
        <w:t>dysse</w:t>
      </w:r>
      <w:r w:rsidR="003658FE" w:rsidRPr="00CB3717">
        <w:rPr>
          <w:rFonts w:ascii="Times New Roman" w:hAnsi="Times New Roman"/>
          <w:i/>
          <w:iCs/>
          <w:szCs w:val="24"/>
          <w:lang w:val="en-GB"/>
        </w:rPr>
        <w:t>y</w:t>
      </w:r>
      <w:r w:rsidR="003658FE" w:rsidRPr="00CB3717">
        <w:rPr>
          <w:rFonts w:ascii="Times New Roman" w:hAnsi="Times New Roman"/>
          <w:szCs w:val="24"/>
          <w:lang w:val="en-GB"/>
        </w:rPr>
        <w:t xml:space="preserve"> </w:t>
      </w:r>
      <w:r w:rsidR="00AF55D2" w:rsidRPr="00CB3717">
        <w:rPr>
          <w:rFonts w:ascii="Times New Roman" w:hAnsi="Times New Roman"/>
          <w:szCs w:val="24"/>
          <w:lang w:val="en-GB"/>
        </w:rPr>
        <w:t>(Martin 199</w:t>
      </w:r>
      <w:r w:rsidR="006965B5">
        <w:rPr>
          <w:rFonts w:ascii="Times New Roman" w:hAnsi="Times New Roman"/>
          <w:szCs w:val="24"/>
          <w:lang w:val="en-GB"/>
        </w:rPr>
        <w:t>3</w:t>
      </w:r>
      <w:r w:rsidR="00AF55D2" w:rsidRPr="00CB3717">
        <w:rPr>
          <w:rFonts w:ascii="Times New Roman" w:hAnsi="Times New Roman"/>
          <w:szCs w:val="24"/>
          <w:lang w:val="en-GB"/>
        </w:rPr>
        <w:t xml:space="preserve">) </w:t>
      </w:r>
      <w:r w:rsidR="003658FE" w:rsidRPr="00CB3717">
        <w:rPr>
          <w:rFonts w:ascii="Times New Roman" w:hAnsi="Times New Roman"/>
          <w:szCs w:val="24"/>
          <w:lang w:val="en-GB"/>
        </w:rPr>
        <w:t>which premiered the day before the inventor</w:t>
      </w:r>
      <w:r w:rsidR="006965B5">
        <w:rPr>
          <w:rFonts w:ascii="Times New Roman" w:hAnsi="Times New Roman"/>
          <w:szCs w:val="24"/>
          <w:lang w:val="en-GB"/>
        </w:rPr>
        <w:t>’</w:t>
      </w:r>
      <w:r w:rsidR="003658FE" w:rsidRPr="00CB3717">
        <w:rPr>
          <w:rFonts w:ascii="Times New Roman" w:hAnsi="Times New Roman"/>
          <w:szCs w:val="24"/>
          <w:lang w:val="en-GB"/>
        </w:rPr>
        <w:t xml:space="preserve">s death </w:t>
      </w:r>
      <w:r w:rsidR="00540E57" w:rsidRPr="00CB3717">
        <w:rPr>
          <w:rFonts w:ascii="Times New Roman" w:hAnsi="Times New Roman"/>
          <w:szCs w:val="24"/>
          <w:lang w:val="en-GB"/>
        </w:rPr>
        <w:t xml:space="preserve">in 1993. When </w:t>
      </w:r>
      <w:r w:rsidR="00316984" w:rsidRPr="00CB3717">
        <w:rPr>
          <w:rFonts w:ascii="Times New Roman" w:hAnsi="Times New Roman"/>
          <w:szCs w:val="24"/>
          <w:lang w:val="en-GB"/>
        </w:rPr>
        <w:t>Theremin</w:t>
      </w:r>
      <w:r w:rsidR="0012123D" w:rsidRPr="00CB3717">
        <w:rPr>
          <w:rFonts w:ascii="Times New Roman" w:hAnsi="Times New Roman"/>
          <w:szCs w:val="24"/>
          <w:lang w:val="en-GB"/>
        </w:rPr>
        <w:t>, reportedly peacefully,</w:t>
      </w:r>
      <w:r w:rsidR="00BA51B5" w:rsidRPr="00CB3717">
        <w:rPr>
          <w:rFonts w:ascii="Times New Roman" w:hAnsi="Times New Roman"/>
          <w:szCs w:val="24"/>
          <w:lang w:val="en-GB"/>
        </w:rPr>
        <w:t xml:space="preserve"> </w:t>
      </w:r>
      <w:r w:rsidR="000C71A7" w:rsidRPr="00CB3717">
        <w:rPr>
          <w:rFonts w:ascii="Times New Roman" w:hAnsi="Times New Roman"/>
          <w:szCs w:val="24"/>
          <w:lang w:val="en-GB"/>
        </w:rPr>
        <w:t>left this world</w:t>
      </w:r>
      <w:r w:rsidR="00634D1B" w:rsidRPr="00CB3717">
        <w:rPr>
          <w:rFonts w:ascii="Times New Roman" w:hAnsi="Times New Roman"/>
          <w:szCs w:val="24"/>
          <w:lang w:val="en-GB"/>
        </w:rPr>
        <w:t xml:space="preserve"> on </w:t>
      </w:r>
      <w:r w:rsidR="006965B5">
        <w:rPr>
          <w:rFonts w:ascii="Times New Roman" w:hAnsi="Times New Roman"/>
          <w:szCs w:val="24"/>
          <w:lang w:val="en-GB"/>
        </w:rPr>
        <w:t xml:space="preserve">3 </w:t>
      </w:r>
      <w:r w:rsidR="00634D1B" w:rsidRPr="00CB3717">
        <w:rPr>
          <w:rFonts w:ascii="Times New Roman" w:hAnsi="Times New Roman"/>
          <w:szCs w:val="24"/>
          <w:lang w:val="en-GB"/>
        </w:rPr>
        <w:t>November, at age 97, he had</w:t>
      </w:r>
      <w:r w:rsidR="008015FA" w:rsidRPr="00CB3717">
        <w:rPr>
          <w:rFonts w:ascii="Times New Roman" w:hAnsi="Times New Roman"/>
          <w:szCs w:val="24"/>
          <w:lang w:val="en-GB"/>
        </w:rPr>
        <w:t xml:space="preserve"> </w:t>
      </w:r>
      <w:r w:rsidR="004E4E96" w:rsidRPr="00CB3717">
        <w:rPr>
          <w:rFonts w:ascii="Times New Roman" w:hAnsi="Times New Roman"/>
          <w:szCs w:val="24"/>
          <w:lang w:val="en-GB"/>
        </w:rPr>
        <w:t>sur</w:t>
      </w:r>
      <w:r w:rsidR="00584B94" w:rsidRPr="00CB3717">
        <w:rPr>
          <w:rFonts w:ascii="Times New Roman" w:hAnsi="Times New Roman"/>
          <w:szCs w:val="24"/>
          <w:lang w:val="en-GB"/>
        </w:rPr>
        <w:t xml:space="preserve">vived the Soviet Union by just short of two years. </w:t>
      </w:r>
    </w:p>
    <w:p w14:paraId="56F5FE0F" w14:textId="5B6C2846" w:rsidR="00FA136A" w:rsidRPr="00CB3717" w:rsidRDefault="00FA136A" w:rsidP="006965B5">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During the last decades of his life, </w:t>
      </w:r>
      <w:r w:rsidR="006965B5">
        <w:rPr>
          <w:rFonts w:ascii="Times New Roman" w:hAnsi="Times New Roman"/>
          <w:szCs w:val="24"/>
          <w:lang w:val="en-GB"/>
        </w:rPr>
        <w:t>Theremin was</w:t>
      </w:r>
      <w:r w:rsidRPr="00CB3717">
        <w:rPr>
          <w:rFonts w:ascii="Times New Roman" w:hAnsi="Times New Roman"/>
          <w:szCs w:val="24"/>
          <w:lang w:val="en-GB"/>
        </w:rPr>
        <w:t xml:space="preserve"> once again the lone inventor. There was no supportive social atmosphere, although friends and contacts tried to help him. While the state acknowledge</w:t>
      </w:r>
      <w:r w:rsidR="009557BC" w:rsidRPr="00CB3717">
        <w:rPr>
          <w:rFonts w:ascii="Times New Roman" w:hAnsi="Times New Roman"/>
          <w:szCs w:val="24"/>
          <w:lang w:val="en-GB"/>
        </w:rPr>
        <w:t>d</w:t>
      </w:r>
      <w:r w:rsidRPr="00CB3717">
        <w:rPr>
          <w:rFonts w:ascii="Times New Roman" w:hAnsi="Times New Roman"/>
          <w:szCs w:val="24"/>
          <w:lang w:val="en-GB"/>
        </w:rPr>
        <w:t xml:space="preserve"> some of his inventions with inventor’s certificates, these documents appear to have been of little use. </w:t>
      </w:r>
      <w:r w:rsidR="0006056E" w:rsidRPr="00CB3717">
        <w:rPr>
          <w:rFonts w:ascii="Times New Roman" w:hAnsi="Times New Roman"/>
          <w:szCs w:val="24"/>
          <w:lang w:val="en-GB"/>
        </w:rPr>
        <w:t>His prison term continued to haunt him</w:t>
      </w:r>
      <w:r w:rsidR="006965B5">
        <w:rPr>
          <w:rFonts w:ascii="Times New Roman" w:hAnsi="Times New Roman"/>
          <w:szCs w:val="24"/>
          <w:lang w:val="en-GB"/>
        </w:rPr>
        <w:t>. D</w:t>
      </w:r>
      <w:r w:rsidRPr="00CB3717">
        <w:rPr>
          <w:rFonts w:ascii="Times New Roman" w:hAnsi="Times New Roman"/>
          <w:szCs w:val="24"/>
          <w:lang w:val="en-GB"/>
        </w:rPr>
        <w:t xml:space="preserve">ecades after his release, he </w:t>
      </w:r>
      <w:r w:rsidR="00AF525B" w:rsidRPr="00CB3717">
        <w:rPr>
          <w:rFonts w:ascii="Times New Roman" w:hAnsi="Times New Roman"/>
          <w:szCs w:val="24"/>
          <w:lang w:val="en-GB"/>
        </w:rPr>
        <w:t>was unable to have his pre-prison achievements recognised and his options continued to be limited</w:t>
      </w:r>
      <w:r w:rsidRPr="00CB3717">
        <w:rPr>
          <w:rFonts w:ascii="Times New Roman" w:hAnsi="Times New Roman"/>
          <w:szCs w:val="24"/>
          <w:lang w:val="en-GB"/>
        </w:rPr>
        <w:t xml:space="preserve">. </w:t>
      </w:r>
    </w:p>
    <w:p w14:paraId="614B77B6" w14:textId="77777777" w:rsidR="00E9157F" w:rsidRDefault="00E9157F" w:rsidP="00CB3717">
      <w:pPr>
        <w:pStyle w:val="Heading2"/>
        <w:spacing w:line="360" w:lineRule="auto"/>
        <w:rPr>
          <w:sz w:val="24"/>
          <w:szCs w:val="24"/>
          <w:lang w:val="en-GB"/>
        </w:rPr>
      </w:pPr>
    </w:p>
    <w:p w14:paraId="36206103" w14:textId="20831F10" w:rsidR="00374FE6" w:rsidRDefault="00374FE6" w:rsidP="00CB3717">
      <w:pPr>
        <w:pStyle w:val="Heading2"/>
        <w:spacing w:line="360" w:lineRule="auto"/>
        <w:rPr>
          <w:sz w:val="24"/>
          <w:szCs w:val="24"/>
          <w:lang w:val="en-GB"/>
        </w:rPr>
      </w:pPr>
      <w:r w:rsidRPr="00CB3717">
        <w:rPr>
          <w:sz w:val="24"/>
          <w:szCs w:val="24"/>
          <w:lang w:val="en-GB"/>
        </w:rPr>
        <w:t>Conclusion</w:t>
      </w:r>
    </w:p>
    <w:p w14:paraId="6656248D" w14:textId="77777777" w:rsidR="006965B5" w:rsidRPr="006965B5" w:rsidRDefault="006965B5" w:rsidP="006965B5">
      <w:pPr>
        <w:rPr>
          <w:lang w:val="en-GB"/>
        </w:rPr>
      </w:pPr>
    </w:p>
    <w:p w14:paraId="13368895" w14:textId="3824BCCD" w:rsidR="00374FE6" w:rsidRPr="00CB3717" w:rsidRDefault="00374FE6" w:rsidP="00CB3717">
      <w:pPr>
        <w:spacing w:line="360" w:lineRule="auto"/>
        <w:rPr>
          <w:rFonts w:ascii="Times New Roman" w:hAnsi="Times New Roman"/>
          <w:szCs w:val="24"/>
          <w:lang w:val="en-GB"/>
        </w:rPr>
      </w:pPr>
      <w:r w:rsidRPr="00CB3717">
        <w:rPr>
          <w:rFonts w:ascii="Times New Roman" w:hAnsi="Times New Roman"/>
          <w:szCs w:val="24"/>
          <w:lang w:val="en-GB"/>
        </w:rPr>
        <w:t xml:space="preserve">In piecing together the traces of Lev Theremin from the meta-archive, there </w:t>
      </w:r>
      <w:r w:rsidR="002009C8" w:rsidRPr="00CB3717">
        <w:rPr>
          <w:rFonts w:ascii="Times New Roman" w:hAnsi="Times New Roman"/>
          <w:szCs w:val="24"/>
          <w:lang w:val="en-GB"/>
        </w:rPr>
        <w:t>appears</w:t>
      </w:r>
      <w:r w:rsidRPr="00CB3717">
        <w:rPr>
          <w:rFonts w:ascii="Times New Roman" w:hAnsi="Times New Roman"/>
          <w:szCs w:val="24"/>
          <w:lang w:val="en-GB"/>
        </w:rPr>
        <w:t xml:space="preserve"> to be not one Lev Theremin but many. He was constantly reinventing himself, </w:t>
      </w:r>
      <w:r w:rsidR="00D2050E">
        <w:rPr>
          <w:rFonts w:ascii="Times New Roman" w:hAnsi="Times New Roman"/>
          <w:szCs w:val="24"/>
          <w:lang w:val="en-GB"/>
        </w:rPr>
        <w:t xml:space="preserve">using </w:t>
      </w:r>
      <w:r w:rsidRPr="00CB3717">
        <w:rPr>
          <w:rFonts w:ascii="Times New Roman" w:hAnsi="Times New Roman"/>
          <w:szCs w:val="24"/>
          <w:lang w:val="en-GB"/>
        </w:rPr>
        <w:t>the metaphor of the palimpsest</w:t>
      </w:r>
      <w:r w:rsidR="00D2050E">
        <w:rPr>
          <w:rFonts w:ascii="Times New Roman" w:hAnsi="Times New Roman"/>
          <w:szCs w:val="24"/>
          <w:lang w:val="en-GB"/>
        </w:rPr>
        <w:t>,</w:t>
      </w:r>
      <w:r w:rsidRPr="00CB3717">
        <w:rPr>
          <w:rFonts w:ascii="Times New Roman" w:hAnsi="Times New Roman"/>
          <w:szCs w:val="24"/>
          <w:lang w:val="en-GB"/>
        </w:rPr>
        <w:t xml:space="preserve"> he was writing the page over and over </w:t>
      </w:r>
      <w:r w:rsidR="00D2050E">
        <w:rPr>
          <w:rFonts w:ascii="Times New Roman" w:hAnsi="Times New Roman"/>
          <w:szCs w:val="24"/>
          <w:lang w:val="en-GB"/>
        </w:rPr>
        <w:t>and</w:t>
      </w:r>
      <w:r w:rsidRPr="00CB3717">
        <w:rPr>
          <w:rFonts w:ascii="Times New Roman" w:hAnsi="Times New Roman"/>
          <w:szCs w:val="24"/>
          <w:lang w:val="en-GB"/>
        </w:rPr>
        <w:t xml:space="preserve"> only traces of the former version remained. His life was entangled with how the Soviet state unfolded, and the violent changes and brutality of the Soviet system impacted first-hand on both his life and deed</w:t>
      </w:r>
      <w:r w:rsidR="00D2050E">
        <w:rPr>
          <w:rFonts w:ascii="Times New Roman" w:hAnsi="Times New Roman"/>
          <w:szCs w:val="24"/>
          <w:lang w:val="en-GB"/>
        </w:rPr>
        <w:t>s</w:t>
      </w:r>
      <w:r w:rsidRPr="00CB3717">
        <w:rPr>
          <w:rFonts w:ascii="Times New Roman" w:hAnsi="Times New Roman"/>
          <w:szCs w:val="24"/>
          <w:lang w:val="en-GB"/>
        </w:rPr>
        <w:t xml:space="preserve">. </w:t>
      </w:r>
      <w:r w:rsidR="00D2050E">
        <w:rPr>
          <w:rFonts w:ascii="Times New Roman" w:hAnsi="Times New Roman"/>
          <w:szCs w:val="24"/>
          <w:lang w:val="en-GB"/>
        </w:rPr>
        <w:t>H</w:t>
      </w:r>
      <w:r w:rsidRPr="00CB3717">
        <w:rPr>
          <w:rFonts w:ascii="Times New Roman" w:hAnsi="Times New Roman"/>
          <w:szCs w:val="24"/>
          <w:lang w:val="en-GB"/>
        </w:rPr>
        <w:t>e aligned himself with the system and used his skills to strengthen the state’s surveillance capacity</w:t>
      </w:r>
      <w:r w:rsidR="00D2050E">
        <w:rPr>
          <w:rFonts w:ascii="Times New Roman" w:hAnsi="Times New Roman"/>
          <w:szCs w:val="24"/>
          <w:lang w:val="en-GB"/>
        </w:rPr>
        <w:t>.</w:t>
      </w:r>
      <w:r w:rsidRPr="00CB3717">
        <w:rPr>
          <w:rFonts w:ascii="Times New Roman" w:hAnsi="Times New Roman"/>
          <w:szCs w:val="24"/>
          <w:lang w:val="en-GB"/>
        </w:rPr>
        <w:t xml:space="preserve"> Galeyev called him a Soviet Faustus, invoking the image of a man who traded his soul </w:t>
      </w:r>
      <w:r w:rsidR="00D2050E">
        <w:rPr>
          <w:rFonts w:ascii="Times New Roman" w:hAnsi="Times New Roman"/>
          <w:szCs w:val="24"/>
          <w:lang w:val="en-GB"/>
        </w:rPr>
        <w:t>with</w:t>
      </w:r>
      <w:r w:rsidRPr="00CB3717">
        <w:rPr>
          <w:rFonts w:ascii="Times New Roman" w:hAnsi="Times New Roman"/>
          <w:szCs w:val="24"/>
          <w:lang w:val="en-GB"/>
        </w:rPr>
        <w:t xml:space="preserve"> the devil. However, Theremin himself seems not to have been troubled by this</w:t>
      </w:r>
      <w:r w:rsidR="000B7312" w:rsidRPr="00CB3717">
        <w:rPr>
          <w:rFonts w:ascii="Times New Roman" w:hAnsi="Times New Roman"/>
          <w:szCs w:val="24"/>
          <w:lang w:val="en-GB"/>
        </w:rPr>
        <w:t xml:space="preserve">. Instead, he expressed nostalgia for life in the </w:t>
      </w:r>
      <w:r w:rsidR="000B7312" w:rsidRPr="00CB3717">
        <w:rPr>
          <w:rFonts w:ascii="Times New Roman" w:hAnsi="Times New Roman"/>
          <w:i/>
          <w:iCs/>
          <w:szCs w:val="24"/>
          <w:lang w:val="en-GB"/>
        </w:rPr>
        <w:t xml:space="preserve">sharashka. </w:t>
      </w:r>
      <w:r w:rsidR="000B7312" w:rsidRPr="00CB3717">
        <w:rPr>
          <w:rFonts w:ascii="Times New Roman" w:hAnsi="Times New Roman"/>
          <w:szCs w:val="24"/>
          <w:lang w:val="en-GB"/>
        </w:rPr>
        <w:t>Neither does he seem to have been</w:t>
      </w:r>
      <w:r w:rsidRPr="00CB3717">
        <w:rPr>
          <w:rFonts w:ascii="Times New Roman" w:hAnsi="Times New Roman"/>
          <w:szCs w:val="24"/>
          <w:lang w:val="en-GB"/>
        </w:rPr>
        <w:t xml:space="preserve"> harbouring any resentment or bitterness for the way he was treated by the regime</w:t>
      </w:r>
      <w:r w:rsidR="00D2050E">
        <w:rPr>
          <w:rFonts w:ascii="Times New Roman" w:hAnsi="Times New Roman"/>
          <w:szCs w:val="24"/>
          <w:lang w:val="en-GB"/>
        </w:rPr>
        <w:t xml:space="preserve">. Theremin came to be </w:t>
      </w:r>
      <w:r w:rsidRPr="00CB3717">
        <w:rPr>
          <w:rFonts w:ascii="Times New Roman" w:hAnsi="Times New Roman"/>
          <w:szCs w:val="24"/>
          <w:lang w:val="en-GB"/>
        </w:rPr>
        <w:t>described as a dedicated communist</w:t>
      </w:r>
      <w:r w:rsidR="00D2050E">
        <w:rPr>
          <w:rFonts w:ascii="Times New Roman" w:hAnsi="Times New Roman"/>
          <w:szCs w:val="24"/>
          <w:lang w:val="en-GB"/>
        </w:rPr>
        <w:t xml:space="preserve">, </w:t>
      </w:r>
      <w:r w:rsidRPr="00CB3717">
        <w:rPr>
          <w:rFonts w:ascii="Times New Roman" w:hAnsi="Times New Roman"/>
          <w:szCs w:val="24"/>
          <w:lang w:val="en-GB"/>
        </w:rPr>
        <w:t xml:space="preserve">finally </w:t>
      </w:r>
      <w:r w:rsidR="00D2050E">
        <w:rPr>
          <w:rFonts w:ascii="Times New Roman" w:hAnsi="Times New Roman"/>
          <w:szCs w:val="24"/>
          <w:lang w:val="en-GB"/>
        </w:rPr>
        <w:t xml:space="preserve">allowed to </w:t>
      </w:r>
      <w:r w:rsidRPr="00CB3717">
        <w:rPr>
          <w:rFonts w:ascii="Times New Roman" w:hAnsi="Times New Roman"/>
          <w:szCs w:val="24"/>
          <w:lang w:val="en-GB"/>
        </w:rPr>
        <w:t xml:space="preserve">join the </w:t>
      </w:r>
      <w:r w:rsidR="00D2050E">
        <w:rPr>
          <w:rFonts w:ascii="Times New Roman" w:hAnsi="Times New Roman"/>
          <w:szCs w:val="24"/>
          <w:lang w:val="en-GB"/>
        </w:rPr>
        <w:t>C</w:t>
      </w:r>
      <w:r w:rsidRPr="00CB3717">
        <w:rPr>
          <w:rFonts w:ascii="Times New Roman" w:hAnsi="Times New Roman"/>
          <w:szCs w:val="24"/>
          <w:lang w:val="en-GB"/>
        </w:rPr>
        <w:t xml:space="preserve">ommunist </w:t>
      </w:r>
      <w:r w:rsidR="00D2050E">
        <w:rPr>
          <w:rFonts w:ascii="Times New Roman" w:hAnsi="Times New Roman"/>
          <w:szCs w:val="24"/>
          <w:lang w:val="en-GB"/>
        </w:rPr>
        <w:t>P</w:t>
      </w:r>
      <w:r w:rsidRPr="00CB3717">
        <w:rPr>
          <w:rFonts w:ascii="Times New Roman" w:hAnsi="Times New Roman"/>
          <w:szCs w:val="24"/>
          <w:lang w:val="en-GB"/>
        </w:rPr>
        <w:t>arty in 1991</w:t>
      </w:r>
      <w:r w:rsidR="00D2050E">
        <w:rPr>
          <w:rFonts w:ascii="Times New Roman" w:hAnsi="Times New Roman"/>
          <w:szCs w:val="24"/>
          <w:lang w:val="en-GB"/>
        </w:rPr>
        <w:t>,</w:t>
      </w:r>
      <w:r w:rsidRPr="00CB3717">
        <w:rPr>
          <w:rFonts w:ascii="Times New Roman" w:hAnsi="Times New Roman"/>
          <w:szCs w:val="24"/>
          <w:lang w:val="en-GB"/>
        </w:rPr>
        <w:t xml:space="preserve"> when neither his bourgeoise family background nor his prison past remained an obstacle. He could hardly be accused of opportunism at that point. </w:t>
      </w:r>
    </w:p>
    <w:p w14:paraId="3609D692" w14:textId="6507D913" w:rsidR="00290A6D" w:rsidRPr="00CB3717" w:rsidRDefault="00290A6D" w:rsidP="00D2050E">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The example of Theremin illustrates the patchwork of the Soviet intellectual property regime</w:t>
      </w:r>
      <w:r w:rsidR="00D2050E">
        <w:rPr>
          <w:rFonts w:ascii="Times New Roman" w:hAnsi="Times New Roman"/>
          <w:szCs w:val="24"/>
          <w:lang w:val="en-GB"/>
        </w:rPr>
        <w:t xml:space="preserve">, an </w:t>
      </w:r>
      <w:r w:rsidR="008C1071" w:rsidRPr="00CB3717">
        <w:rPr>
          <w:rFonts w:ascii="Times New Roman" w:hAnsi="Times New Roman"/>
          <w:szCs w:val="24"/>
          <w:lang w:val="en-GB"/>
        </w:rPr>
        <w:t>assembl</w:t>
      </w:r>
      <w:r w:rsidR="00D2050E">
        <w:rPr>
          <w:rFonts w:ascii="Times New Roman" w:hAnsi="Times New Roman"/>
          <w:szCs w:val="24"/>
          <w:lang w:val="en-GB"/>
        </w:rPr>
        <w:t>y</w:t>
      </w:r>
      <w:r w:rsidR="008C1071" w:rsidRPr="00CB3717">
        <w:rPr>
          <w:rFonts w:ascii="Times New Roman" w:hAnsi="Times New Roman"/>
          <w:szCs w:val="24"/>
          <w:lang w:val="en-GB"/>
        </w:rPr>
        <w:t xml:space="preserve"> of many parts in which the West</w:t>
      </w:r>
      <w:r w:rsidR="00D2050E">
        <w:rPr>
          <w:rFonts w:ascii="Times New Roman" w:hAnsi="Times New Roman"/>
          <w:szCs w:val="24"/>
          <w:lang w:val="en-GB"/>
        </w:rPr>
        <w:t>’s</w:t>
      </w:r>
      <w:r w:rsidR="008C1071" w:rsidRPr="00CB3717">
        <w:rPr>
          <w:rFonts w:ascii="Times New Roman" w:hAnsi="Times New Roman"/>
          <w:szCs w:val="24"/>
          <w:lang w:val="en-GB"/>
        </w:rPr>
        <w:t xml:space="preserve"> central concept of </w:t>
      </w:r>
      <w:r w:rsidR="00D2050E">
        <w:rPr>
          <w:rFonts w:ascii="Times New Roman" w:hAnsi="Times New Roman"/>
          <w:szCs w:val="24"/>
          <w:lang w:val="en-GB"/>
        </w:rPr>
        <w:t>‘</w:t>
      </w:r>
      <w:r w:rsidR="008C1071" w:rsidRPr="00CB3717">
        <w:rPr>
          <w:rFonts w:ascii="Times New Roman" w:hAnsi="Times New Roman"/>
          <w:szCs w:val="24"/>
          <w:lang w:val="en-GB"/>
        </w:rPr>
        <w:t>rights</w:t>
      </w:r>
      <w:r w:rsidR="00D2050E">
        <w:rPr>
          <w:rFonts w:ascii="Times New Roman" w:hAnsi="Times New Roman"/>
          <w:szCs w:val="24"/>
          <w:lang w:val="en-GB"/>
        </w:rPr>
        <w:t>’</w:t>
      </w:r>
      <w:r w:rsidR="008C1071" w:rsidRPr="00CB3717">
        <w:rPr>
          <w:rFonts w:ascii="Times New Roman" w:hAnsi="Times New Roman"/>
          <w:szCs w:val="24"/>
          <w:lang w:val="en-GB"/>
        </w:rPr>
        <w:t xml:space="preserve"> </w:t>
      </w:r>
      <w:r w:rsidR="00E47C35" w:rsidRPr="00CB3717">
        <w:rPr>
          <w:rFonts w:ascii="Times New Roman" w:hAnsi="Times New Roman"/>
          <w:szCs w:val="24"/>
          <w:lang w:val="en-GB"/>
        </w:rPr>
        <w:t xml:space="preserve">is not </w:t>
      </w:r>
      <w:r w:rsidR="00D2050E">
        <w:rPr>
          <w:rFonts w:ascii="Times New Roman" w:hAnsi="Times New Roman"/>
          <w:szCs w:val="24"/>
          <w:lang w:val="en-GB"/>
        </w:rPr>
        <w:t>at all</w:t>
      </w:r>
      <w:r w:rsidR="00E47C35" w:rsidRPr="00CB3717">
        <w:rPr>
          <w:rFonts w:ascii="Times New Roman" w:hAnsi="Times New Roman"/>
          <w:szCs w:val="24"/>
          <w:lang w:val="en-GB"/>
        </w:rPr>
        <w:t xml:space="preserve"> prominent. </w:t>
      </w:r>
      <w:r w:rsidR="00BB683E" w:rsidRPr="00CB3717">
        <w:rPr>
          <w:rFonts w:ascii="Times New Roman" w:hAnsi="Times New Roman"/>
          <w:szCs w:val="24"/>
          <w:lang w:val="en-GB"/>
        </w:rPr>
        <w:t xml:space="preserve">Intellectual property regulations and documents were only a small part of the tool box used to control inventions and inventors in the Soviet Union. </w:t>
      </w:r>
      <w:r w:rsidR="007F1151" w:rsidRPr="00CB3717">
        <w:rPr>
          <w:rFonts w:ascii="Times New Roman" w:hAnsi="Times New Roman"/>
          <w:szCs w:val="24"/>
          <w:lang w:val="en-GB"/>
        </w:rPr>
        <w:t xml:space="preserve">Theremin’s inventive </w:t>
      </w:r>
      <w:r w:rsidR="00E02AB8" w:rsidRPr="00CB3717">
        <w:rPr>
          <w:rFonts w:ascii="Times New Roman" w:hAnsi="Times New Roman"/>
          <w:szCs w:val="24"/>
          <w:lang w:val="en-GB"/>
        </w:rPr>
        <w:t>activity was shaped by physical constraints and security measures</w:t>
      </w:r>
      <w:r w:rsidR="001843E4" w:rsidRPr="00CB3717">
        <w:rPr>
          <w:rFonts w:ascii="Times New Roman" w:hAnsi="Times New Roman"/>
          <w:szCs w:val="24"/>
          <w:lang w:val="en-GB"/>
        </w:rPr>
        <w:t xml:space="preserve">, both as a free man and as a prisoner. Deliberations on what type of knowledge could circulate </w:t>
      </w:r>
      <w:r w:rsidR="00D2050E">
        <w:rPr>
          <w:rFonts w:ascii="Times New Roman" w:hAnsi="Times New Roman"/>
          <w:szCs w:val="24"/>
          <w:lang w:val="en-GB"/>
        </w:rPr>
        <w:t xml:space="preserve">and </w:t>
      </w:r>
      <w:r w:rsidR="001843E4" w:rsidRPr="00CB3717">
        <w:rPr>
          <w:rFonts w:ascii="Times New Roman" w:hAnsi="Times New Roman"/>
          <w:szCs w:val="24"/>
          <w:lang w:val="en-GB"/>
        </w:rPr>
        <w:t>how</w:t>
      </w:r>
      <w:r w:rsidR="00917323" w:rsidRPr="00CB3717">
        <w:rPr>
          <w:rFonts w:ascii="Times New Roman" w:hAnsi="Times New Roman"/>
          <w:szCs w:val="24"/>
          <w:lang w:val="en-GB"/>
        </w:rPr>
        <w:t xml:space="preserve"> shaped many of the state’s dealings with his inventions</w:t>
      </w:r>
      <w:r w:rsidR="006F4699" w:rsidRPr="00CB3717">
        <w:rPr>
          <w:rFonts w:ascii="Times New Roman" w:hAnsi="Times New Roman"/>
          <w:szCs w:val="24"/>
          <w:lang w:val="en-GB"/>
        </w:rPr>
        <w:t>, in many cases keeping him officially unrecognised b</w:t>
      </w:r>
      <w:r w:rsidR="00D2050E">
        <w:rPr>
          <w:rFonts w:ascii="Times New Roman" w:hAnsi="Times New Roman"/>
          <w:szCs w:val="24"/>
          <w:lang w:val="en-GB"/>
        </w:rPr>
        <w:t>ut</w:t>
      </w:r>
      <w:r w:rsidR="006F4699" w:rsidRPr="00CB3717">
        <w:rPr>
          <w:rFonts w:ascii="Times New Roman" w:hAnsi="Times New Roman"/>
          <w:szCs w:val="24"/>
          <w:lang w:val="en-GB"/>
        </w:rPr>
        <w:t xml:space="preserve"> unofficially rewarded. </w:t>
      </w:r>
      <w:r w:rsidR="00762077" w:rsidRPr="00CB3717">
        <w:rPr>
          <w:rFonts w:ascii="Times New Roman" w:hAnsi="Times New Roman"/>
          <w:szCs w:val="24"/>
          <w:lang w:val="en-GB"/>
        </w:rPr>
        <w:t xml:space="preserve">The early years of Theremin’s career also illustrate how </w:t>
      </w:r>
      <w:r w:rsidR="000F3360" w:rsidRPr="00CB3717">
        <w:rPr>
          <w:rFonts w:ascii="Times New Roman" w:hAnsi="Times New Roman"/>
          <w:szCs w:val="24"/>
          <w:lang w:val="en-GB"/>
        </w:rPr>
        <w:t xml:space="preserve">Soviet desires for international recognition and intelligence opportunities </w:t>
      </w:r>
      <w:r w:rsidR="00BD61C8" w:rsidRPr="00CB3717">
        <w:rPr>
          <w:rFonts w:ascii="Times New Roman" w:hAnsi="Times New Roman"/>
          <w:szCs w:val="24"/>
          <w:lang w:val="en-GB"/>
        </w:rPr>
        <w:t xml:space="preserve">influenced </w:t>
      </w:r>
      <w:r w:rsidR="00101724" w:rsidRPr="00CB3717">
        <w:rPr>
          <w:rFonts w:ascii="Times New Roman" w:hAnsi="Times New Roman"/>
          <w:szCs w:val="24"/>
          <w:lang w:val="en-GB"/>
        </w:rPr>
        <w:t xml:space="preserve">possibilities to patent inventions. </w:t>
      </w:r>
    </w:p>
    <w:p w14:paraId="2E228376" w14:textId="390F0129" w:rsidR="00AA2BC0" w:rsidRPr="00CB3717" w:rsidRDefault="00374FE6" w:rsidP="00D2050E">
      <w:pPr>
        <w:spacing w:line="360" w:lineRule="auto"/>
        <w:ind w:firstLine="1304"/>
        <w:rPr>
          <w:rFonts w:ascii="Times New Roman" w:hAnsi="Times New Roman"/>
          <w:szCs w:val="24"/>
          <w:lang w:val="en-GB"/>
        </w:rPr>
      </w:pPr>
      <w:r w:rsidRPr="00CB3717">
        <w:rPr>
          <w:rFonts w:ascii="Times New Roman" w:hAnsi="Times New Roman"/>
          <w:szCs w:val="24"/>
          <w:lang w:val="en-GB"/>
        </w:rPr>
        <w:t>Despite being awarded patents, certificates and prestigious awards</w:t>
      </w:r>
      <w:r w:rsidR="00D2050E">
        <w:rPr>
          <w:rFonts w:ascii="Times New Roman" w:hAnsi="Times New Roman"/>
          <w:szCs w:val="24"/>
          <w:lang w:val="en-GB"/>
        </w:rPr>
        <w:t>,</w:t>
      </w:r>
      <w:r w:rsidRPr="00CB3717">
        <w:rPr>
          <w:rFonts w:ascii="Times New Roman" w:hAnsi="Times New Roman"/>
          <w:szCs w:val="24"/>
          <w:lang w:val="en-GB"/>
        </w:rPr>
        <w:t xml:space="preserve"> Theremin appears </w:t>
      </w:r>
      <w:r w:rsidR="00D2050E">
        <w:rPr>
          <w:rFonts w:ascii="Times New Roman" w:hAnsi="Times New Roman"/>
          <w:szCs w:val="24"/>
          <w:lang w:val="en-GB"/>
        </w:rPr>
        <w:t>to</w:t>
      </w:r>
      <w:r w:rsidRPr="00CB3717">
        <w:rPr>
          <w:rFonts w:ascii="Times New Roman" w:hAnsi="Times New Roman"/>
          <w:szCs w:val="24"/>
          <w:lang w:val="en-GB"/>
        </w:rPr>
        <w:t xml:space="preserve"> have been </w:t>
      </w:r>
      <w:r w:rsidR="00D2050E">
        <w:rPr>
          <w:rFonts w:ascii="Times New Roman" w:hAnsi="Times New Roman"/>
          <w:szCs w:val="24"/>
          <w:lang w:val="en-GB"/>
        </w:rPr>
        <w:t>un</w:t>
      </w:r>
      <w:r w:rsidRPr="00CB3717">
        <w:rPr>
          <w:rFonts w:ascii="Times New Roman" w:hAnsi="Times New Roman"/>
          <w:szCs w:val="24"/>
          <w:lang w:val="en-GB"/>
        </w:rPr>
        <w:t xml:space="preserve">able to really capitalise on these. Patents, of course, </w:t>
      </w:r>
      <w:r w:rsidR="002009C8" w:rsidRPr="00CB3717">
        <w:rPr>
          <w:rFonts w:ascii="Times New Roman" w:hAnsi="Times New Roman"/>
          <w:szCs w:val="24"/>
          <w:lang w:val="en-GB"/>
        </w:rPr>
        <w:t>are</w:t>
      </w:r>
      <w:r w:rsidRPr="00CB3717">
        <w:rPr>
          <w:rFonts w:ascii="Times New Roman" w:hAnsi="Times New Roman"/>
          <w:szCs w:val="24"/>
          <w:lang w:val="en-GB"/>
        </w:rPr>
        <w:t xml:space="preserve"> not a guarantee of commercial success</w:t>
      </w:r>
      <w:r w:rsidR="00D2050E">
        <w:rPr>
          <w:rFonts w:ascii="Times New Roman" w:hAnsi="Times New Roman"/>
          <w:szCs w:val="24"/>
          <w:lang w:val="en-GB"/>
        </w:rPr>
        <w:t>,</w:t>
      </w:r>
      <w:r w:rsidRPr="00CB3717">
        <w:rPr>
          <w:rFonts w:ascii="Times New Roman" w:hAnsi="Times New Roman"/>
          <w:szCs w:val="24"/>
          <w:lang w:val="en-GB"/>
        </w:rPr>
        <w:t xml:space="preserve"> as his years in the US illustrate.</w:t>
      </w:r>
      <w:r w:rsidR="000B7312" w:rsidRPr="00CB3717">
        <w:rPr>
          <w:rFonts w:ascii="Times New Roman" w:hAnsi="Times New Roman"/>
          <w:szCs w:val="24"/>
          <w:lang w:val="en-GB"/>
        </w:rPr>
        <w:t xml:space="preserve"> Perhaps he was not a very skilled businessman, but </w:t>
      </w:r>
      <w:r w:rsidR="003F4B55">
        <w:rPr>
          <w:rFonts w:ascii="Times New Roman" w:hAnsi="Times New Roman"/>
          <w:szCs w:val="24"/>
          <w:lang w:val="en-GB"/>
        </w:rPr>
        <w:t>for</w:t>
      </w:r>
      <w:r w:rsidR="000B7312" w:rsidRPr="00CB3717">
        <w:rPr>
          <w:rFonts w:ascii="Times New Roman" w:hAnsi="Times New Roman"/>
          <w:szCs w:val="24"/>
          <w:lang w:val="en-GB"/>
        </w:rPr>
        <w:t xml:space="preserve"> a lone inventor in the US</w:t>
      </w:r>
      <w:r w:rsidR="003F4B55">
        <w:rPr>
          <w:rFonts w:ascii="Times New Roman" w:hAnsi="Times New Roman"/>
          <w:szCs w:val="24"/>
          <w:lang w:val="en-GB"/>
        </w:rPr>
        <w:t>,</w:t>
      </w:r>
      <w:r w:rsidR="000B7312" w:rsidRPr="00CB3717">
        <w:rPr>
          <w:rFonts w:ascii="Times New Roman" w:hAnsi="Times New Roman"/>
          <w:szCs w:val="24"/>
          <w:lang w:val="en-GB"/>
        </w:rPr>
        <w:t xml:space="preserve"> it was not the state but big corporations t</w:t>
      </w:r>
      <w:r w:rsidR="003F4B55">
        <w:rPr>
          <w:rFonts w:ascii="Times New Roman" w:hAnsi="Times New Roman"/>
          <w:szCs w:val="24"/>
          <w:lang w:val="en-GB"/>
        </w:rPr>
        <w:t>hat posed the greater obstacle</w:t>
      </w:r>
      <w:r w:rsidR="000B7312" w:rsidRPr="00CB3717">
        <w:rPr>
          <w:rFonts w:ascii="Times New Roman" w:hAnsi="Times New Roman"/>
          <w:szCs w:val="24"/>
          <w:lang w:val="en-GB"/>
        </w:rPr>
        <w:t>.</w:t>
      </w:r>
      <w:r w:rsidR="00AA2BC0" w:rsidRPr="00CB3717">
        <w:rPr>
          <w:rFonts w:ascii="Times New Roman" w:hAnsi="Times New Roman"/>
          <w:szCs w:val="24"/>
          <w:lang w:val="en-GB"/>
        </w:rPr>
        <w:t xml:space="preserve"> </w:t>
      </w:r>
      <w:r w:rsidR="009F793B" w:rsidRPr="00CB3717">
        <w:rPr>
          <w:rFonts w:ascii="Times New Roman" w:hAnsi="Times New Roman"/>
          <w:szCs w:val="24"/>
          <w:lang w:val="en-GB"/>
        </w:rPr>
        <w:t>Secrecy also made it hard for him to tap into the ‘economy of esteem’</w:t>
      </w:r>
      <w:r w:rsidR="003F4B55">
        <w:rPr>
          <w:rFonts w:ascii="Times New Roman" w:hAnsi="Times New Roman"/>
          <w:szCs w:val="24"/>
          <w:lang w:val="en-GB"/>
        </w:rPr>
        <w:t>;</w:t>
      </w:r>
      <w:r w:rsidR="001960BC" w:rsidRPr="00CB3717">
        <w:rPr>
          <w:rFonts w:ascii="Times New Roman" w:hAnsi="Times New Roman"/>
          <w:szCs w:val="24"/>
          <w:lang w:val="en-GB"/>
        </w:rPr>
        <w:t xml:space="preserve"> his Stalin </w:t>
      </w:r>
      <w:r w:rsidR="003F4B55">
        <w:rPr>
          <w:rFonts w:ascii="Times New Roman" w:hAnsi="Times New Roman"/>
          <w:szCs w:val="24"/>
          <w:lang w:val="en-GB"/>
        </w:rPr>
        <w:t>P</w:t>
      </w:r>
      <w:r w:rsidR="001960BC" w:rsidRPr="00CB3717">
        <w:rPr>
          <w:rFonts w:ascii="Times New Roman" w:hAnsi="Times New Roman"/>
          <w:szCs w:val="24"/>
          <w:lang w:val="en-GB"/>
        </w:rPr>
        <w:t>rize was awarded in secret</w:t>
      </w:r>
      <w:r w:rsidR="000C7436" w:rsidRPr="00CB3717">
        <w:rPr>
          <w:rFonts w:ascii="Times New Roman" w:hAnsi="Times New Roman"/>
          <w:szCs w:val="24"/>
          <w:lang w:val="en-GB"/>
        </w:rPr>
        <w:t>, making the prestige it offered invisible</w:t>
      </w:r>
      <w:r w:rsidR="003852A1" w:rsidRPr="00CB3717">
        <w:rPr>
          <w:rFonts w:ascii="Times New Roman" w:hAnsi="Times New Roman"/>
          <w:szCs w:val="24"/>
          <w:lang w:val="en-GB"/>
        </w:rPr>
        <w:t xml:space="preserve"> although the material non-monetary benefits that came with the award</w:t>
      </w:r>
      <w:r w:rsidR="003F4B55">
        <w:rPr>
          <w:rFonts w:ascii="Times New Roman" w:hAnsi="Times New Roman"/>
          <w:szCs w:val="24"/>
          <w:lang w:val="en-GB"/>
        </w:rPr>
        <w:t>,</w:t>
      </w:r>
      <w:r w:rsidR="003F4B55" w:rsidRPr="003F4B55">
        <w:rPr>
          <w:rFonts w:ascii="Times New Roman" w:hAnsi="Times New Roman"/>
          <w:szCs w:val="24"/>
          <w:lang w:val="en-GB"/>
        </w:rPr>
        <w:t xml:space="preserve"> </w:t>
      </w:r>
      <w:r w:rsidR="003F4B55" w:rsidRPr="00CB3717">
        <w:rPr>
          <w:rFonts w:ascii="Times New Roman" w:hAnsi="Times New Roman"/>
          <w:szCs w:val="24"/>
          <w:lang w:val="en-GB"/>
        </w:rPr>
        <w:t>not least the flat</w:t>
      </w:r>
      <w:r w:rsidR="003F4B55">
        <w:rPr>
          <w:rFonts w:ascii="Times New Roman" w:hAnsi="Times New Roman"/>
          <w:szCs w:val="24"/>
          <w:lang w:val="en-GB"/>
        </w:rPr>
        <w:t>, were</w:t>
      </w:r>
      <w:r w:rsidR="003852A1" w:rsidRPr="00CB3717">
        <w:rPr>
          <w:rFonts w:ascii="Times New Roman" w:hAnsi="Times New Roman"/>
          <w:szCs w:val="24"/>
          <w:lang w:val="en-GB"/>
        </w:rPr>
        <w:t xml:space="preserve"> probably important to him</w:t>
      </w:r>
      <w:r w:rsidR="003F4B55">
        <w:rPr>
          <w:rFonts w:ascii="Times New Roman" w:hAnsi="Times New Roman"/>
          <w:szCs w:val="24"/>
          <w:lang w:val="en-GB"/>
        </w:rPr>
        <w:t xml:space="preserve">. </w:t>
      </w:r>
      <w:r w:rsidR="000E586B" w:rsidRPr="00CB3717">
        <w:rPr>
          <w:rFonts w:ascii="Times New Roman" w:hAnsi="Times New Roman"/>
          <w:szCs w:val="24"/>
          <w:lang w:val="en-GB"/>
        </w:rPr>
        <w:t xml:space="preserve">Glinsky called him ‘the invisible man’, but he was not the only invisible man in the Soviet Union. </w:t>
      </w:r>
      <w:r w:rsidR="00072936" w:rsidRPr="00CB3717">
        <w:rPr>
          <w:rFonts w:ascii="Times New Roman" w:hAnsi="Times New Roman"/>
          <w:szCs w:val="24"/>
          <w:lang w:val="en-GB"/>
        </w:rPr>
        <w:t>For example, h</w:t>
      </w:r>
      <w:r w:rsidR="000E586B" w:rsidRPr="00CB3717">
        <w:rPr>
          <w:rFonts w:ascii="Times New Roman" w:hAnsi="Times New Roman"/>
          <w:szCs w:val="24"/>
          <w:lang w:val="en-GB"/>
        </w:rPr>
        <w:t xml:space="preserve">is old </w:t>
      </w:r>
      <w:proofErr w:type="spellStart"/>
      <w:r w:rsidR="000E586B" w:rsidRPr="00CB3717">
        <w:rPr>
          <w:rFonts w:ascii="Times New Roman" w:hAnsi="Times New Roman"/>
          <w:i/>
          <w:iCs/>
          <w:szCs w:val="24"/>
          <w:lang w:val="en-GB"/>
        </w:rPr>
        <w:t>sharashka</w:t>
      </w:r>
      <w:proofErr w:type="spellEnd"/>
      <w:r w:rsidR="000E586B" w:rsidRPr="00CB3717">
        <w:rPr>
          <w:rFonts w:ascii="Times New Roman" w:hAnsi="Times New Roman"/>
          <w:szCs w:val="24"/>
          <w:lang w:val="en-GB"/>
        </w:rPr>
        <w:t xml:space="preserve"> workmate</w:t>
      </w:r>
      <w:r w:rsidR="003F4B55">
        <w:rPr>
          <w:rFonts w:ascii="Times New Roman" w:hAnsi="Times New Roman"/>
          <w:szCs w:val="24"/>
          <w:lang w:val="en-GB"/>
        </w:rPr>
        <w:t xml:space="preserve">, </w:t>
      </w:r>
      <w:r w:rsidR="000E586B" w:rsidRPr="00CB3717">
        <w:rPr>
          <w:rFonts w:ascii="Times New Roman" w:hAnsi="Times New Roman"/>
          <w:szCs w:val="24"/>
          <w:lang w:val="en-GB"/>
        </w:rPr>
        <w:t xml:space="preserve">Sergei </w:t>
      </w:r>
      <w:r w:rsidR="00573013" w:rsidRPr="00CB3717">
        <w:rPr>
          <w:rFonts w:ascii="Times New Roman" w:hAnsi="Times New Roman"/>
          <w:szCs w:val="24"/>
          <w:lang w:val="en-GB"/>
        </w:rPr>
        <w:t>Korolev</w:t>
      </w:r>
      <w:r w:rsidR="003F4B55">
        <w:rPr>
          <w:rFonts w:ascii="Times New Roman" w:hAnsi="Times New Roman"/>
          <w:szCs w:val="24"/>
          <w:lang w:val="en-GB"/>
        </w:rPr>
        <w:t>,</w:t>
      </w:r>
      <w:r w:rsidR="00573013" w:rsidRPr="00CB3717">
        <w:rPr>
          <w:rFonts w:ascii="Times New Roman" w:hAnsi="Times New Roman"/>
          <w:szCs w:val="24"/>
          <w:lang w:val="en-GB"/>
        </w:rPr>
        <w:t xml:space="preserve"> was posthumously celebrated as the rocketry pioneer he was, but during his lifetime </w:t>
      </w:r>
      <w:r w:rsidR="00945471" w:rsidRPr="00CB3717">
        <w:rPr>
          <w:rFonts w:ascii="Times New Roman" w:hAnsi="Times New Roman"/>
          <w:szCs w:val="24"/>
          <w:lang w:val="en-GB"/>
        </w:rPr>
        <w:t>his name and identity w</w:t>
      </w:r>
      <w:r w:rsidR="003F4B55">
        <w:rPr>
          <w:rFonts w:ascii="Times New Roman" w:hAnsi="Times New Roman"/>
          <w:szCs w:val="24"/>
          <w:lang w:val="en-GB"/>
        </w:rPr>
        <w:t>ere</w:t>
      </w:r>
      <w:r w:rsidR="00945471" w:rsidRPr="00CB3717">
        <w:rPr>
          <w:rFonts w:ascii="Times New Roman" w:hAnsi="Times New Roman"/>
          <w:szCs w:val="24"/>
          <w:lang w:val="en-GB"/>
        </w:rPr>
        <w:t xml:space="preserve"> kept </w:t>
      </w:r>
      <w:proofErr w:type="gramStart"/>
      <w:r w:rsidR="00945471" w:rsidRPr="00CB3717">
        <w:rPr>
          <w:rFonts w:ascii="Times New Roman" w:hAnsi="Times New Roman"/>
          <w:szCs w:val="24"/>
          <w:lang w:val="en-GB"/>
        </w:rPr>
        <w:t>secret</w:t>
      </w:r>
      <w:proofErr w:type="gramEnd"/>
      <w:r w:rsidR="00945471" w:rsidRPr="00CB3717">
        <w:rPr>
          <w:rFonts w:ascii="Times New Roman" w:hAnsi="Times New Roman"/>
          <w:szCs w:val="24"/>
          <w:lang w:val="en-GB"/>
        </w:rPr>
        <w:t xml:space="preserve"> and he was officially referred to only as the ‘chief designer’. </w:t>
      </w:r>
    </w:p>
    <w:p w14:paraId="7D1A1CB5" w14:textId="2E39D753" w:rsidR="00374FE6" w:rsidRPr="00CB3717" w:rsidRDefault="004C15CA" w:rsidP="003F4B55">
      <w:pPr>
        <w:spacing w:line="360" w:lineRule="auto"/>
        <w:ind w:firstLine="1304"/>
        <w:rPr>
          <w:rFonts w:ascii="Times New Roman" w:hAnsi="Times New Roman"/>
          <w:szCs w:val="24"/>
          <w:lang w:val="en-GB"/>
        </w:rPr>
      </w:pPr>
      <w:r w:rsidRPr="00CB3717">
        <w:rPr>
          <w:rFonts w:ascii="Times New Roman" w:hAnsi="Times New Roman"/>
          <w:szCs w:val="24"/>
          <w:lang w:val="en-GB"/>
        </w:rPr>
        <w:t xml:space="preserve">It is notable that </w:t>
      </w:r>
      <w:r w:rsidR="00374FE6" w:rsidRPr="00CB3717">
        <w:rPr>
          <w:rFonts w:ascii="Times New Roman" w:hAnsi="Times New Roman"/>
          <w:szCs w:val="24"/>
          <w:lang w:val="en-GB"/>
        </w:rPr>
        <w:t xml:space="preserve">the inventions </w:t>
      </w:r>
      <w:r w:rsidRPr="00CB3717">
        <w:rPr>
          <w:rFonts w:ascii="Times New Roman" w:hAnsi="Times New Roman"/>
          <w:szCs w:val="24"/>
          <w:lang w:val="en-GB"/>
        </w:rPr>
        <w:t>Theremin</w:t>
      </w:r>
      <w:r w:rsidR="00374FE6" w:rsidRPr="00CB3717">
        <w:rPr>
          <w:rFonts w:ascii="Times New Roman" w:hAnsi="Times New Roman"/>
          <w:szCs w:val="24"/>
          <w:lang w:val="en-GB"/>
        </w:rPr>
        <w:t xml:space="preserve"> made that most attracted the interest of the state </w:t>
      </w:r>
      <w:r w:rsidR="00B058CF" w:rsidRPr="00CB3717">
        <w:rPr>
          <w:rFonts w:ascii="Times New Roman" w:hAnsi="Times New Roman"/>
          <w:szCs w:val="24"/>
          <w:lang w:val="en-GB"/>
        </w:rPr>
        <w:t>we</w:t>
      </w:r>
      <w:r w:rsidR="00374FE6" w:rsidRPr="00CB3717">
        <w:rPr>
          <w:rFonts w:ascii="Times New Roman" w:hAnsi="Times New Roman"/>
          <w:szCs w:val="24"/>
          <w:lang w:val="en-GB"/>
        </w:rPr>
        <w:t xml:space="preserve">re also the ones where development stopped. His pioneering TV was ‘snatched’ and classified and not developed further, his </w:t>
      </w:r>
      <w:proofErr w:type="spellStart"/>
      <w:r w:rsidR="00374FE6" w:rsidRPr="00CB3717">
        <w:rPr>
          <w:rFonts w:ascii="Times New Roman" w:hAnsi="Times New Roman"/>
          <w:i/>
          <w:iCs/>
          <w:szCs w:val="24"/>
          <w:lang w:val="en-GB"/>
        </w:rPr>
        <w:t>sharashka</w:t>
      </w:r>
      <w:proofErr w:type="spellEnd"/>
      <w:r w:rsidR="003F4B55">
        <w:rPr>
          <w:rFonts w:ascii="Times New Roman" w:hAnsi="Times New Roman"/>
          <w:szCs w:val="24"/>
          <w:lang w:val="en-GB"/>
        </w:rPr>
        <w:t xml:space="preserve"> </w:t>
      </w:r>
      <w:r w:rsidR="00374FE6" w:rsidRPr="00CB3717">
        <w:rPr>
          <w:rFonts w:ascii="Times New Roman" w:hAnsi="Times New Roman"/>
          <w:szCs w:val="24"/>
          <w:lang w:val="en-GB"/>
        </w:rPr>
        <w:t>inventions were pioneering</w:t>
      </w:r>
      <w:r w:rsidR="003F4B55">
        <w:rPr>
          <w:rFonts w:ascii="Times New Roman" w:hAnsi="Times New Roman"/>
          <w:szCs w:val="24"/>
          <w:lang w:val="en-GB"/>
        </w:rPr>
        <w:t>,</w:t>
      </w:r>
      <w:r w:rsidR="00374FE6" w:rsidRPr="00CB3717">
        <w:rPr>
          <w:rFonts w:ascii="Times New Roman" w:hAnsi="Times New Roman"/>
          <w:szCs w:val="24"/>
          <w:lang w:val="en-GB"/>
        </w:rPr>
        <w:t xml:space="preserve"> but even as they are considered predecessors of technology that is widely used</w:t>
      </w:r>
      <w:r w:rsidR="003F4B55">
        <w:rPr>
          <w:rFonts w:ascii="Times New Roman" w:hAnsi="Times New Roman"/>
          <w:szCs w:val="24"/>
          <w:lang w:val="en-GB"/>
        </w:rPr>
        <w:t xml:space="preserve"> today</w:t>
      </w:r>
      <w:r w:rsidR="00374FE6" w:rsidRPr="00CB3717">
        <w:rPr>
          <w:rFonts w:ascii="Times New Roman" w:hAnsi="Times New Roman"/>
          <w:szCs w:val="24"/>
          <w:lang w:val="en-GB"/>
        </w:rPr>
        <w:t xml:space="preserve">, development of these technologies did not </w:t>
      </w:r>
      <w:r w:rsidR="003F4B55">
        <w:rPr>
          <w:rFonts w:ascii="Times New Roman" w:hAnsi="Times New Roman"/>
          <w:szCs w:val="24"/>
          <w:lang w:val="en-GB"/>
        </w:rPr>
        <w:t>rely on</w:t>
      </w:r>
      <w:r w:rsidR="00374FE6" w:rsidRPr="00CB3717">
        <w:rPr>
          <w:rFonts w:ascii="Times New Roman" w:hAnsi="Times New Roman"/>
          <w:szCs w:val="24"/>
          <w:lang w:val="en-GB"/>
        </w:rPr>
        <w:t xml:space="preserve"> Theremin’s foundations </w:t>
      </w:r>
      <w:r w:rsidR="003F4B55">
        <w:rPr>
          <w:rFonts w:ascii="Times New Roman" w:hAnsi="Times New Roman"/>
          <w:szCs w:val="24"/>
          <w:lang w:val="en-GB"/>
        </w:rPr>
        <w:t>and took place</w:t>
      </w:r>
      <w:r w:rsidR="00374FE6" w:rsidRPr="00CB3717">
        <w:rPr>
          <w:rFonts w:ascii="Times New Roman" w:hAnsi="Times New Roman"/>
          <w:szCs w:val="24"/>
          <w:lang w:val="en-GB"/>
        </w:rPr>
        <w:t xml:space="preserve"> elsewhere. </w:t>
      </w:r>
      <w:r w:rsidR="0052481E" w:rsidRPr="00CB3717">
        <w:rPr>
          <w:rFonts w:ascii="Times New Roman" w:hAnsi="Times New Roman"/>
          <w:szCs w:val="24"/>
          <w:lang w:val="en-GB"/>
        </w:rPr>
        <w:t xml:space="preserve">In a career where so much of his work was aligned with intelligence, some of his inventiveness was directed to areas that would have been classified anywhere, but </w:t>
      </w:r>
      <w:r w:rsidR="00B52955" w:rsidRPr="00CB3717">
        <w:rPr>
          <w:rFonts w:ascii="Times New Roman" w:hAnsi="Times New Roman"/>
          <w:szCs w:val="24"/>
          <w:lang w:val="en-GB"/>
        </w:rPr>
        <w:t>the case of Theremin also shows how far reaching this category was in the Soviet Union. T</w:t>
      </w:r>
      <w:r w:rsidR="000B7312" w:rsidRPr="00CB3717">
        <w:rPr>
          <w:rFonts w:ascii="Times New Roman" w:hAnsi="Times New Roman"/>
          <w:szCs w:val="24"/>
          <w:lang w:val="en-GB"/>
        </w:rPr>
        <w:t xml:space="preserve">he inventor’s certificate was designed to aid the circulation of knowledge, </w:t>
      </w:r>
      <w:r w:rsidR="00662261" w:rsidRPr="00CB3717">
        <w:rPr>
          <w:rFonts w:ascii="Times New Roman" w:hAnsi="Times New Roman"/>
          <w:szCs w:val="24"/>
          <w:lang w:val="en-GB"/>
        </w:rPr>
        <w:t>but large chunks of the Soviet economy w</w:t>
      </w:r>
      <w:r w:rsidR="003F4B55">
        <w:rPr>
          <w:rFonts w:ascii="Times New Roman" w:hAnsi="Times New Roman"/>
          <w:szCs w:val="24"/>
          <w:lang w:val="en-GB"/>
        </w:rPr>
        <w:t>ere</w:t>
      </w:r>
      <w:r w:rsidR="00662261" w:rsidRPr="00CB3717">
        <w:rPr>
          <w:rFonts w:ascii="Times New Roman" w:hAnsi="Times New Roman"/>
          <w:szCs w:val="24"/>
          <w:lang w:val="en-GB"/>
        </w:rPr>
        <w:t xml:space="preserve"> beyond its reaches</w:t>
      </w:r>
      <w:r w:rsidR="003F4B55">
        <w:rPr>
          <w:rFonts w:ascii="Times New Roman" w:hAnsi="Times New Roman"/>
          <w:szCs w:val="24"/>
          <w:lang w:val="en-GB"/>
        </w:rPr>
        <w:t>. T</w:t>
      </w:r>
      <w:r w:rsidR="000B7312" w:rsidRPr="00CB3717">
        <w:rPr>
          <w:rFonts w:ascii="Times New Roman" w:hAnsi="Times New Roman"/>
          <w:szCs w:val="24"/>
          <w:lang w:val="en-GB"/>
        </w:rPr>
        <w:t>he case of Lev Theremin shows the prevalence of secrecy in how the Soviet Union dealt with inventions</w:t>
      </w:r>
      <w:r w:rsidR="00AA2BC0" w:rsidRPr="00CB3717">
        <w:rPr>
          <w:rFonts w:ascii="Times New Roman" w:hAnsi="Times New Roman"/>
          <w:szCs w:val="24"/>
          <w:lang w:val="en-GB"/>
        </w:rPr>
        <w:t xml:space="preserve"> and how this </w:t>
      </w:r>
      <w:proofErr w:type="gramStart"/>
      <w:r w:rsidR="003F4B55">
        <w:rPr>
          <w:rFonts w:ascii="Times New Roman" w:hAnsi="Times New Roman"/>
          <w:szCs w:val="24"/>
          <w:lang w:val="en-GB"/>
        </w:rPr>
        <w:t>often</w:t>
      </w:r>
      <w:r w:rsidR="00662261" w:rsidRPr="00CB3717">
        <w:rPr>
          <w:rFonts w:ascii="Times New Roman" w:hAnsi="Times New Roman"/>
          <w:szCs w:val="24"/>
          <w:lang w:val="en-GB"/>
        </w:rPr>
        <w:t xml:space="preserve"> </w:t>
      </w:r>
      <w:r w:rsidR="00AA2BC0" w:rsidRPr="00CB3717">
        <w:rPr>
          <w:rFonts w:ascii="Times New Roman" w:hAnsi="Times New Roman"/>
          <w:szCs w:val="24"/>
          <w:lang w:val="en-GB"/>
        </w:rPr>
        <w:t>stopped</w:t>
      </w:r>
      <w:proofErr w:type="gramEnd"/>
      <w:r w:rsidR="00AA2BC0" w:rsidRPr="00CB3717">
        <w:rPr>
          <w:rFonts w:ascii="Times New Roman" w:hAnsi="Times New Roman"/>
          <w:szCs w:val="24"/>
          <w:lang w:val="en-GB"/>
        </w:rPr>
        <w:t xml:space="preserve"> technological development and knowledge flows</w:t>
      </w:r>
      <w:r w:rsidR="000B7312" w:rsidRPr="00CB3717">
        <w:rPr>
          <w:rFonts w:ascii="Times New Roman" w:hAnsi="Times New Roman"/>
          <w:szCs w:val="24"/>
          <w:lang w:val="en-GB"/>
        </w:rPr>
        <w:t xml:space="preserve">. </w:t>
      </w:r>
      <w:r w:rsidR="00374FE6" w:rsidRPr="00CB3717">
        <w:rPr>
          <w:rFonts w:ascii="Times New Roman" w:hAnsi="Times New Roman"/>
          <w:szCs w:val="24"/>
          <w:lang w:val="en-GB"/>
        </w:rPr>
        <w:t xml:space="preserve"> </w:t>
      </w:r>
    </w:p>
    <w:p w14:paraId="4ECA8783" w14:textId="52C66C62" w:rsidR="00E50D90" w:rsidRPr="00CB3717" w:rsidRDefault="00374FE6" w:rsidP="00CC2FD7">
      <w:pPr>
        <w:spacing w:line="360" w:lineRule="auto"/>
        <w:ind w:firstLine="1304"/>
        <w:rPr>
          <w:rFonts w:ascii="Times New Roman" w:hAnsi="Times New Roman"/>
          <w:szCs w:val="24"/>
          <w:lang w:val="en-GB"/>
        </w:rPr>
      </w:pPr>
      <w:r w:rsidRPr="00CB3717">
        <w:rPr>
          <w:rFonts w:ascii="Times New Roman" w:hAnsi="Times New Roman"/>
          <w:szCs w:val="24"/>
          <w:lang w:val="en-GB"/>
        </w:rPr>
        <w:lastRenderedPageBreak/>
        <w:t>Aligning himself and his inventive ability, voluntarily and by force, with the state</w:t>
      </w:r>
      <w:r w:rsidR="003F4B55">
        <w:rPr>
          <w:rFonts w:ascii="Times New Roman" w:hAnsi="Times New Roman"/>
          <w:szCs w:val="24"/>
          <w:lang w:val="en-GB"/>
        </w:rPr>
        <w:t xml:space="preserve">, </w:t>
      </w:r>
      <w:r w:rsidRPr="00CB3717">
        <w:rPr>
          <w:rFonts w:ascii="Times New Roman" w:hAnsi="Times New Roman"/>
          <w:szCs w:val="24"/>
          <w:lang w:val="en-GB"/>
        </w:rPr>
        <w:t>Theremin can be defined, and perhaps came to define himself, his inventions, and his image</w:t>
      </w:r>
      <w:r w:rsidR="003F4B55">
        <w:rPr>
          <w:rFonts w:ascii="Times New Roman" w:hAnsi="Times New Roman"/>
          <w:szCs w:val="24"/>
          <w:lang w:val="en-GB"/>
        </w:rPr>
        <w:t>,</w:t>
      </w:r>
      <w:r w:rsidRPr="00CB3717">
        <w:rPr>
          <w:rFonts w:ascii="Times New Roman" w:hAnsi="Times New Roman"/>
          <w:szCs w:val="24"/>
          <w:lang w:val="en-GB"/>
        </w:rPr>
        <w:t xml:space="preserve"> through what can be termed the </w:t>
      </w:r>
      <w:r w:rsidR="003F4B55">
        <w:rPr>
          <w:rFonts w:ascii="Times New Roman" w:hAnsi="Times New Roman"/>
          <w:szCs w:val="24"/>
          <w:lang w:val="en-GB"/>
        </w:rPr>
        <w:t>‘</w:t>
      </w:r>
      <w:r w:rsidRPr="00CB3717">
        <w:rPr>
          <w:rFonts w:ascii="Times New Roman" w:hAnsi="Times New Roman"/>
          <w:szCs w:val="24"/>
          <w:lang w:val="en-GB"/>
        </w:rPr>
        <w:t xml:space="preserve">Soviet </w:t>
      </w:r>
      <w:r w:rsidR="00AA2BC0" w:rsidRPr="00CB3717">
        <w:rPr>
          <w:rFonts w:ascii="Times New Roman" w:hAnsi="Times New Roman"/>
          <w:szCs w:val="24"/>
          <w:lang w:val="en-GB"/>
        </w:rPr>
        <w:t>intellectual property</w:t>
      </w:r>
      <w:r w:rsidRPr="00CB3717">
        <w:rPr>
          <w:rFonts w:ascii="Times New Roman" w:hAnsi="Times New Roman"/>
          <w:szCs w:val="24"/>
          <w:lang w:val="en-GB"/>
        </w:rPr>
        <w:t xml:space="preserve"> regime</w:t>
      </w:r>
      <w:r w:rsidR="003F4B55">
        <w:rPr>
          <w:rFonts w:ascii="Times New Roman" w:hAnsi="Times New Roman"/>
          <w:szCs w:val="24"/>
          <w:lang w:val="en-GB"/>
        </w:rPr>
        <w:t>’</w:t>
      </w:r>
      <w:r w:rsidRPr="00CB3717">
        <w:rPr>
          <w:rFonts w:ascii="Times New Roman" w:hAnsi="Times New Roman"/>
          <w:szCs w:val="24"/>
          <w:lang w:val="en-GB"/>
        </w:rPr>
        <w:t xml:space="preserve">. Theremin’s </w:t>
      </w:r>
      <w:r w:rsidR="003F4B55">
        <w:rPr>
          <w:rFonts w:ascii="Times New Roman" w:hAnsi="Times New Roman"/>
          <w:szCs w:val="24"/>
          <w:lang w:val="en-GB"/>
        </w:rPr>
        <w:t xml:space="preserve">behaviour </w:t>
      </w:r>
      <w:r w:rsidRPr="00CB3717">
        <w:rPr>
          <w:rFonts w:ascii="Times New Roman" w:hAnsi="Times New Roman"/>
          <w:szCs w:val="24"/>
          <w:lang w:val="en-GB"/>
        </w:rPr>
        <w:t>seem</w:t>
      </w:r>
      <w:r w:rsidR="003F4B55">
        <w:rPr>
          <w:rFonts w:ascii="Times New Roman" w:hAnsi="Times New Roman"/>
          <w:szCs w:val="24"/>
          <w:lang w:val="en-GB"/>
        </w:rPr>
        <w:t>s</w:t>
      </w:r>
      <w:r w:rsidRPr="00CB3717">
        <w:rPr>
          <w:rFonts w:ascii="Times New Roman" w:hAnsi="Times New Roman"/>
          <w:szCs w:val="24"/>
          <w:lang w:val="en-GB"/>
        </w:rPr>
        <w:t xml:space="preserve"> to have increasingly followed the patterns of that regime. For instance, the way he contributed to the general murkiness and confusion about the details of his life is very like the lack of transparency in the way his inventions were treated by the Soviet government. The Soviet approach to patents and intellectual property shaped not just the </w:t>
      </w:r>
      <w:r w:rsidR="00AA2BC0" w:rsidRPr="00CB3717">
        <w:rPr>
          <w:rFonts w:ascii="Times New Roman" w:hAnsi="Times New Roman"/>
          <w:szCs w:val="24"/>
          <w:lang w:val="en-GB"/>
        </w:rPr>
        <w:t>inventions</w:t>
      </w:r>
      <w:r w:rsidR="00CC2FD7">
        <w:rPr>
          <w:rFonts w:ascii="Times New Roman" w:hAnsi="Times New Roman"/>
          <w:szCs w:val="24"/>
          <w:lang w:val="en-GB"/>
        </w:rPr>
        <w:t>,</w:t>
      </w:r>
      <w:r w:rsidRPr="00CB3717">
        <w:rPr>
          <w:rFonts w:ascii="Times New Roman" w:hAnsi="Times New Roman"/>
          <w:szCs w:val="24"/>
          <w:lang w:val="en-GB"/>
        </w:rPr>
        <w:t xml:space="preserve"> but also the inventor, Theremin. From the point of view of the state, the body of the inventor, the actual Lev Theremin, was the intellectual property and his inventiveness and skills could not be divorced from the actual person. </w:t>
      </w:r>
      <w:r w:rsidR="000B7312" w:rsidRPr="00CB3717">
        <w:rPr>
          <w:rFonts w:ascii="Times New Roman" w:hAnsi="Times New Roman"/>
          <w:szCs w:val="24"/>
          <w:lang w:val="en-GB"/>
        </w:rPr>
        <w:t>Controlling inventions meant controlling inventors</w:t>
      </w:r>
      <w:r w:rsidR="00CC2FD7">
        <w:rPr>
          <w:rFonts w:ascii="Times New Roman" w:hAnsi="Times New Roman"/>
          <w:szCs w:val="24"/>
          <w:lang w:val="en-GB"/>
        </w:rPr>
        <w:t xml:space="preserve"> - n</w:t>
      </w:r>
      <w:r w:rsidR="000B7312" w:rsidRPr="00CB3717">
        <w:rPr>
          <w:rFonts w:ascii="Times New Roman" w:hAnsi="Times New Roman"/>
          <w:szCs w:val="24"/>
          <w:lang w:val="en-GB"/>
        </w:rPr>
        <w:t>ot as citizens</w:t>
      </w:r>
      <w:r w:rsidR="00CC2FD7">
        <w:rPr>
          <w:rFonts w:ascii="Times New Roman" w:hAnsi="Times New Roman"/>
          <w:szCs w:val="24"/>
          <w:lang w:val="en-GB"/>
        </w:rPr>
        <w:t xml:space="preserve"> with rights,</w:t>
      </w:r>
      <w:r w:rsidR="000B7312" w:rsidRPr="00CB3717">
        <w:rPr>
          <w:rFonts w:ascii="Times New Roman" w:hAnsi="Times New Roman"/>
          <w:szCs w:val="24"/>
          <w:lang w:val="en-GB"/>
        </w:rPr>
        <w:t xml:space="preserve"> but as subjects handed rewards o</w:t>
      </w:r>
      <w:r w:rsidR="00E84A61" w:rsidRPr="00CB3717">
        <w:rPr>
          <w:rFonts w:ascii="Times New Roman" w:hAnsi="Times New Roman"/>
          <w:szCs w:val="24"/>
          <w:lang w:val="en-GB"/>
        </w:rPr>
        <w:t>r</w:t>
      </w:r>
      <w:r w:rsidR="000B7312" w:rsidRPr="00CB3717">
        <w:rPr>
          <w:rFonts w:ascii="Times New Roman" w:hAnsi="Times New Roman"/>
          <w:szCs w:val="24"/>
          <w:lang w:val="en-GB"/>
        </w:rPr>
        <w:t xml:space="preserve"> punishments by a superior power. </w:t>
      </w:r>
      <w:r w:rsidR="00E50D90" w:rsidRPr="00CB3717">
        <w:rPr>
          <w:rFonts w:ascii="Times New Roman" w:hAnsi="Times New Roman"/>
          <w:szCs w:val="24"/>
          <w:lang w:val="en-GB"/>
        </w:rPr>
        <w:t xml:space="preserve">The </w:t>
      </w:r>
      <w:r w:rsidR="00F57AFC">
        <w:rPr>
          <w:rFonts w:ascii="Times New Roman" w:hAnsi="Times New Roman"/>
          <w:szCs w:val="24"/>
          <w:lang w:val="en-GB"/>
        </w:rPr>
        <w:t>t</w:t>
      </w:r>
      <w:r w:rsidR="00E50D90" w:rsidRPr="00CB3717">
        <w:rPr>
          <w:rFonts w:ascii="Times New Roman" w:hAnsi="Times New Roman"/>
          <w:szCs w:val="24"/>
          <w:lang w:val="en-GB"/>
        </w:rPr>
        <w:t>heremin instrument</w:t>
      </w:r>
      <w:r w:rsidR="00CC2FD7">
        <w:rPr>
          <w:rFonts w:ascii="Times New Roman" w:hAnsi="Times New Roman"/>
          <w:szCs w:val="24"/>
          <w:lang w:val="en-GB"/>
        </w:rPr>
        <w:t>,</w:t>
      </w:r>
      <w:r w:rsidR="00E50D90" w:rsidRPr="00CB3717">
        <w:rPr>
          <w:rFonts w:ascii="Times New Roman" w:hAnsi="Times New Roman"/>
          <w:szCs w:val="24"/>
          <w:lang w:val="en-GB"/>
        </w:rPr>
        <w:t xml:space="preserve"> however</w:t>
      </w:r>
      <w:r w:rsidR="00CC2FD7">
        <w:rPr>
          <w:rFonts w:ascii="Times New Roman" w:hAnsi="Times New Roman"/>
          <w:szCs w:val="24"/>
          <w:lang w:val="en-GB"/>
        </w:rPr>
        <w:t>,</w:t>
      </w:r>
      <w:r w:rsidR="00E50D90" w:rsidRPr="00CB3717">
        <w:rPr>
          <w:rFonts w:ascii="Times New Roman" w:hAnsi="Times New Roman"/>
          <w:szCs w:val="24"/>
          <w:lang w:val="en-GB"/>
        </w:rPr>
        <w:t xml:space="preserve"> lives on. With the knowledge of its construction travelling freely, it became divorced </w:t>
      </w:r>
      <w:r w:rsidR="007A2C6C" w:rsidRPr="00CB3717">
        <w:rPr>
          <w:rFonts w:ascii="Times New Roman" w:hAnsi="Times New Roman"/>
          <w:szCs w:val="24"/>
          <w:lang w:val="en-GB"/>
        </w:rPr>
        <w:t>from</w:t>
      </w:r>
      <w:r w:rsidR="00E50D90" w:rsidRPr="00CB3717">
        <w:rPr>
          <w:rFonts w:ascii="Times New Roman" w:hAnsi="Times New Roman"/>
          <w:szCs w:val="24"/>
          <w:lang w:val="en-GB"/>
        </w:rPr>
        <w:t xml:space="preserve"> its creator and his </w:t>
      </w:r>
      <w:proofErr w:type="gramStart"/>
      <w:r w:rsidR="00E50D90" w:rsidRPr="00CB3717">
        <w:rPr>
          <w:rFonts w:ascii="Times New Roman" w:hAnsi="Times New Roman"/>
          <w:szCs w:val="24"/>
          <w:lang w:val="en-GB"/>
        </w:rPr>
        <w:t>fate</w:t>
      </w:r>
      <w:r w:rsidR="00CC2FD7">
        <w:rPr>
          <w:rFonts w:ascii="Times New Roman" w:hAnsi="Times New Roman"/>
          <w:szCs w:val="24"/>
          <w:lang w:val="en-GB"/>
        </w:rPr>
        <w:t>,</w:t>
      </w:r>
      <w:r w:rsidR="00E50D90" w:rsidRPr="00CB3717">
        <w:rPr>
          <w:rFonts w:ascii="Times New Roman" w:hAnsi="Times New Roman"/>
          <w:szCs w:val="24"/>
          <w:lang w:val="en-GB"/>
        </w:rPr>
        <w:t xml:space="preserve"> but</w:t>
      </w:r>
      <w:proofErr w:type="gramEnd"/>
      <w:r w:rsidR="00E50D90" w:rsidRPr="00CB3717">
        <w:rPr>
          <w:rFonts w:ascii="Times New Roman" w:hAnsi="Times New Roman"/>
          <w:szCs w:val="24"/>
          <w:lang w:val="en-GB"/>
        </w:rPr>
        <w:t xml:space="preserve"> continues to carry his name. </w:t>
      </w:r>
    </w:p>
    <w:p w14:paraId="6DCD9490" w14:textId="77777777" w:rsidR="00CC2FD7" w:rsidRPr="00CC2FD7" w:rsidRDefault="00CC2FD7" w:rsidP="00CB3717">
      <w:pPr>
        <w:spacing w:line="360" w:lineRule="auto"/>
        <w:rPr>
          <w:rFonts w:ascii="Times New Roman" w:hAnsi="Times New Roman"/>
          <w:b/>
          <w:bCs/>
          <w:i/>
          <w:iCs/>
          <w:szCs w:val="24"/>
          <w:lang w:val="en-GB"/>
        </w:rPr>
      </w:pPr>
      <w:r w:rsidRPr="00CC2FD7">
        <w:rPr>
          <w:rFonts w:ascii="Times New Roman" w:hAnsi="Times New Roman"/>
          <w:b/>
          <w:bCs/>
          <w:i/>
          <w:iCs/>
          <w:szCs w:val="24"/>
          <w:lang w:val="en-GB"/>
        </w:rPr>
        <w:t>Postscript</w:t>
      </w:r>
    </w:p>
    <w:p w14:paraId="61F8115C" w14:textId="59B142ED" w:rsidR="00374FE6" w:rsidRPr="00CB3717" w:rsidRDefault="00374FE6" w:rsidP="00CB3717">
      <w:pPr>
        <w:spacing w:line="360" w:lineRule="auto"/>
        <w:rPr>
          <w:rFonts w:ascii="Times New Roman" w:hAnsi="Times New Roman"/>
          <w:szCs w:val="24"/>
          <w:lang w:val="en-GB"/>
        </w:rPr>
      </w:pPr>
      <w:r w:rsidRPr="00CB3717">
        <w:rPr>
          <w:rFonts w:ascii="Times New Roman" w:hAnsi="Times New Roman"/>
          <w:szCs w:val="24"/>
          <w:lang w:val="en-GB"/>
        </w:rPr>
        <w:t xml:space="preserve">There is one peculiar artifact that appeared in my searches for traces of Lev Termen. It is a 1993 letter to the Moscow Conservatory </w:t>
      </w:r>
      <w:r w:rsidR="00CC2FD7">
        <w:rPr>
          <w:rFonts w:ascii="Times New Roman" w:hAnsi="Times New Roman"/>
          <w:szCs w:val="24"/>
          <w:lang w:val="en-GB"/>
        </w:rPr>
        <w:t>in which</w:t>
      </w:r>
      <w:r w:rsidRPr="00CB3717">
        <w:rPr>
          <w:rFonts w:ascii="Times New Roman" w:hAnsi="Times New Roman"/>
          <w:szCs w:val="24"/>
          <w:lang w:val="en-GB"/>
        </w:rPr>
        <w:t xml:space="preserve"> he complains about the establishment of a centre for electronic music bearing his name </w:t>
      </w:r>
      <w:r w:rsidR="00CC2FD7">
        <w:rPr>
          <w:rFonts w:ascii="Times New Roman" w:hAnsi="Times New Roman"/>
          <w:szCs w:val="24"/>
          <w:lang w:val="en-GB"/>
        </w:rPr>
        <w:t>-</w:t>
      </w:r>
      <w:r w:rsidRPr="00CB3717">
        <w:rPr>
          <w:rFonts w:ascii="Times New Roman" w:hAnsi="Times New Roman"/>
          <w:szCs w:val="24"/>
          <w:lang w:val="en-GB"/>
        </w:rPr>
        <w:t xml:space="preserve"> without anyone from the </w:t>
      </w:r>
      <w:r w:rsidR="00CC2FD7">
        <w:rPr>
          <w:rFonts w:ascii="Times New Roman" w:hAnsi="Times New Roman"/>
          <w:szCs w:val="24"/>
          <w:lang w:val="en-GB"/>
        </w:rPr>
        <w:t>C</w:t>
      </w:r>
      <w:r w:rsidRPr="00CB3717">
        <w:rPr>
          <w:rFonts w:ascii="Times New Roman" w:hAnsi="Times New Roman"/>
          <w:szCs w:val="24"/>
          <w:lang w:val="en-GB"/>
        </w:rPr>
        <w:t xml:space="preserve">onservatory being in contact with him about </w:t>
      </w:r>
      <w:r w:rsidR="00CC2FD7">
        <w:rPr>
          <w:rFonts w:ascii="Times New Roman" w:hAnsi="Times New Roman"/>
          <w:szCs w:val="24"/>
          <w:lang w:val="en-GB"/>
        </w:rPr>
        <w:t>the matter</w:t>
      </w:r>
      <w:r w:rsidRPr="00CB3717">
        <w:rPr>
          <w:rFonts w:ascii="Times New Roman" w:hAnsi="Times New Roman"/>
          <w:szCs w:val="24"/>
          <w:lang w:val="en-GB"/>
        </w:rPr>
        <w:t xml:space="preserve">. In the letter, he expresses his right to his name and his legacy, and what should be associated with </w:t>
      </w:r>
      <w:r w:rsidR="00CC2FD7">
        <w:rPr>
          <w:rFonts w:ascii="Times New Roman" w:hAnsi="Times New Roman"/>
          <w:szCs w:val="24"/>
          <w:lang w:val="en-GB"/>
        </w:rPr>
        <w:t>them</w:t>
      </w:r>
      <w:r w:rsidRPr="00CB3717">
        <w:rPr>
          <w:rFonts w:ascii="Times New Roman" w:hAnsi="Times New Roman"/>
          <w:szCs w:val="24"/>
          <w:lang w:val="en-GB"/>
        </w:rPr>
        <w:t xml:space="preserve">. The letter goes on to attack some of the people who have been most active in preserving his legacy, for spreading lies and exaggerating their connection to him. </w:t>
      </w:r>
      <w:r w:rsidR="00CC2FD7">
        <w:rPr>
          <w:rFonts w:ascii="Times New Roman" w:hAnsi="Times New Roman"/>
          <w:szCs w:val="24"/>
          <w:lang w:val="en-GB"/>
        </w:rPr>
        <w:t>A</w:t>
      </w:r>
      <w:r w:rsidR="00CC2FD7" w:rsidRPr="00CB3717">
        <w:rPr>
          <w:rFonts w:ascii="Times New Roman" w:hAnsi="Times New Roman"/>
          <w:szCs w:val="24"/>
          <w:lang w:val="en-GB"/>
        </w:rPr>
        <w:t>longside family photos and photos of the destruction of Theremin lab</w:t>
      </w:r>
      <w:r w:rsidR="00CC2FD7">
        <w:rPr>
          <w:rFonts w:ascii="Times New Roman" w:hAnsi="Times New Roman"/>
          <w:szCs w:val="24"/>
          <w:lang w:val="en-GB"/>
        </w:rPr>
        <w:t>oratory</w:t>
      </w:r>
      <w:r w:rsidR="00CC2FD7" w:rsidRPr="00CB3717">
        <w:rPr>
          <w:rFonts w:ascii="Times New Roman" w:hAnsi="Times New Roman"/>
          <w:szCs w:val="24"/>
          <w:lang w:val="en-GB"/>
        </w:rPr>
        <w:t xml:space="preserve"> in 1992,</w:t>
      </w:r>
      <w:r w:rsidR="00CC2FD7">
        <w:rPr>
          <w:rFonts w:ascii="Times New Roman" w:hAnsi="Times New Roman"/>
          <w:szCs w:val="24"/>
          <w:lang w:val="en-GB"/>
        </w:rPr>
        <w:t xml:space="preserve"> a</w:t>
      </w:r>
      <w:r w:rsidRPr="00CB3717">
        <w:rPr>
          <w:rFonts w:ascii="Times New Roman" w:hAnsi="Times New Roman"/>
          <w:szCs w:val="24"/>
          <w:lang w:val="en-GB"/>
        </w:rPr>
        <w:t xml:space="preserve"> photo of the letter is published on the Theremin family </w:t>
      </w:r>
      <w:r w:rsidR="00E10A23" w:rsidRPr="00CB3717">
        <w:rPr>
          <w:rFonts w:ascii="Times New Roman" w:hAnsi="Times New Roman"/>
          <w:szCs w:val="24"/>
          <w:lang w:val="en-GB"/>
        </w:rPr>
        <w:t>F</w:t>
      </w:r>
      <w:r w:rsidRPr="00CB3717">
        <w:rPr>
          <w:rFonts w:ascii="Times New Roman" w:hAnsi="Times New Roman"/>
          <w:szCs w:val="24"/>
          <w:lang w:val="en-GB"/>
        </w:rPr>
        <w:t xml:space="preserve">acebook page, transliterated on the Theremin family webpage. What to make of this letter? Just another strange internet artefact of dubious origin, the ramblings of an old man who is perhaps losing touch with reality, or justified grievances? But whichever of these, it once again highlights the issue of </w:t>
      </w:r>
      <w:r w:rsidR="00291B35" w:rsidRPr="00CB3717">
        <w:rPr>
          <w:rFonts w:ascii="Times New Roman" w:hAnsi="Times New Roman"/>
          <w:szCs w:val="24"/>
          <w:lang w:val="en-GB"/>
        </w:rPr>
        <w:t>‘</w:t>
      </w:r>
      <w:r w:rsidRPr="00CB3717">
        <w:rPr>
          <w:rFonts w:ascii="Times New Roman" w:hAnsi="Times New Roman"/>
          <w:szCs w:val="24"/>
          <w:lang w:val="en-GB"/>
        </w:rPr>
        <w:t>authorship</w:t>
      </w:r>
      <w:r w:rsidR="00291B35" w:rsidRPr="00CB3717">
        <w:rPr>
          <w:rFonts w:ascii="Times New Roman" w:hAnsi="Times New Roman"/>
          <w:szCs w:val="24"/>
          <w:lang w:val="en-GB"/>
        </w:rPr>
        <w:t>’</w:t>
      </w:r>
      <w:r w:rsidRPr="00CB3717">
        <w:rPr>
          <w:rFonts w:ascii="Times New Roman" w:hAnsi="Times New Roman"/>
          <w:szCs w:val="24"/>
          <w:lang w:val="en-GB"/>
        </w:rPr>
        <w:t xml:space="preserve"> – beyond certificates, patents or rewards. It concerns the right to a legacy. Theremin: inventor, genius and pioneer. This is beyond what any intellectual property regime could resolve. </w:t>
      </w:r>
    </w:p>
    <w:p w14:paraId="0A12927A" w14:textId="77777777" w:rsidR="00CC4448" w:rsidRDefault="00CC4448" w:rsidP="00F06A74">
      <w:pPr>
        <w:pStyle w:val="Heading2"/>
        <w:spacing w:line="276" w:lineRule="auto"/>
        <w:rPr>
          <w:sz w:val="24"/>
          <w:szCs w:val="24"/>
          <w:lang w:val="en-GB"/>
        </w:rPr>
      </w:pPr>
      <w:bookmarkStart w:id="6" w:name="_Hlk93676189"/>
    </w:p>
    <w:p w14:paraId="04BED19D" w14:textId="275F321F" w:rsidR="00F668D3" w:rsidRDefault="00F668D3" w:rsidP="00F06A74">
      <w:pPr>
        <w:pStyle w:val="Heading2"/>
        <w:spacing w:line="276" w:lineRule="auto"/>
        <w:rPr>
          <w:sz w:val="24"/>
          <w:szCs w:val="24"/>
          <w:lang w:val="en-GB"/>
        </w:rPr>
      </w:pPr>
      <w:r w:rsidRPr="001314B6">
        <w:rPr>
          <w:sz w:val="24"/>
          <w:szCs w:val="24"/>
          <w:lang w:val="en-GB"/>
        </w:rPr>
        <w:t>References</w:t>
      </w:r>
    </w:p>
    <w:p w14:paraId="1AA8994F" w14:textId="77777777" w:rsidR="00CC4448" w:rsidRPr="00CC4448" w:rsidRDefault="00CC4448" w:rsidP="00CC4448">
      <w:pPr>
        <w:rPr>
          <w:lang w:val="en-GB"/>
        </w:rPr>
      </w:pPr>
    </w:p>
    <w:bookmarkEnd w:id="6"/>
    <w:p w14:paraId="6A1AF8B4" w14:textId="6E145DC8" w:rsidR="00E548D4" w:rsidRDefault="00E548D4" w:rsidP="00CC4448">
      <w:pPr>
        <w:spacing w:line="360" w:lineRule="auto"/>
        <w:ind w:left="1304" w:hanging="1304"/>
        <w:rPr>
          <w:rFonts w:ascii="Times New Roman" w:hAnsi="Times New Roman"/>
          <w:lang w:val="en-GB"/>
        </w:rPr>
      </w:pPr>
      <w:r w:rsidRPr="001314B6">
        <w:rPr>
          <w:rFonts w:ascii="Times New Roman" w:hAnsi="Times New Roman"/>
          <w:lang w:val="en-GB"/>
        </w:rPr>
        <w:t>Anfilov, G</w:t>
      </w:r>
      <w:r w:rsidR="00CC4448">
        <w:rPr>
          <w:rFonts w:ascii="Times New Roman" w:hAnsi="Times New Roman"/>
          <w:lang w:val="en-GB"/>
        </w:rPr>
        <w:t xml:space="preserve">. </w:t>
      </w:r>
      <w:r w:rsidRPr="001314B6">
        <w:rPr>
          <w:rFonts w:ascii="Times New Roman" w:hAnsi="Times New Roman"/>
          <w:lang w:val="en-GB"/>
        </w:rPr>
        <w:t xml:space="preserve">(1996) </w:t>
      </w:r>
      <w:r w:rsidRPr="001314B6">
        <w:rPr>
          <w:rFonts w:ascii="Times New Roman" w:hAnsi="Times New Roman"/>
          <w:i/>
          <w:iCs/>
          <w:lang w:val="en-GB"/>
        </w:rPr>
        <w:t>Physics and Music</w:t>
      </w:r>
      <w:r w:rsidRPr="001314B6">
        <w:rPr>
          <w:rFonts w:ascii="Times New Roman" w:hAnsi="Times New Roman"/>
          <w:lang w:val="en-GB"/>
        </w:rPr>
        <w:t xml:space="preserve">, </w:t>
      </w:r>
      <w:r w:rsidR="00CC4448" w:rsidRPr="001314B6">
        <w:rPr>
          <w:rFonts w:ascii="Times New Roman" w:hAnsi="Times New Roman"/>
          <w:lang w:val="en-GB"/>
        </w:rPr>
        <w:t>University Press of the Pacific</w:t>
      </w:r>
      <w:r w:rsidR="00CC4448">
        <w:rPr>
          <w:rFonts w:ascii="Times New Roman" w:hAnsi="Times New Roman"/>
          <w:lang w:val="en-GB"/>
        </w:rPr>
        <w:t xml:space="preserve">, </w:t>
      </w:r>
      <w:r w:rsidRPr="001314B6">
        <w:rPr>
          <w:rFonts w:ascii="Times New Roman" w:hAnsi="Times New Roman"/>
          <w:lang w:val="en-GB"/>
        </w:rPr>
        <w:t xml:space="preserve">Honolulu. </w:t>
      </w:r>
    </w:p>
    <w:p w14:paraId="7FC3F2A1" w14:textId="6381508D" w:rsidR="00983094" w:rsidRPr="00983094" w:rsidRDefault="00983094" w:rsidP="00983094">
      <w:pPr>
        <w:spacing w:after="0" w:line="360" w:lineRule="auto"/>
        <w:rPr>
          <w:rFonts w:ascii="Times New Roman" w:hAnsi="Times New Roman"/>
          <w:szCs w:val="24"/>
          <w:lang w:val="en-GB"/>
        </w:rPr>
      </w:pPr>
      <w:r w:rsidRPr="00983094">
        <w:rPr>
          <w:rFonts w:ascii="Times New Roman" w:hAnsi="Times New Roman"/>
          <w:szCs w:val="24"/>
          <w:lang w:val="en-GB"/>
        </w:rPr>
        <w:lastRenderedPageBreak/>
        <w:fldChar w:fldCharType="begin"/>
      </w:r>
      <w:r w:rsidRPr="00983094">
        <w:rPr>
          <w:rFonts w:ascii="Times New Roman" w:hAnsi="Times New Roman"/>
          <w:szCs w:val="24"/>
          <w:lang w:val="en-GB"/>
        </w:rPr>
        <w:instrText xml:space="preserve"> ADDIN EN.CITE &lt;EndNote&gt;&lt;Cite ExcludeYear="1"&gt;&lt;Author&gt;Atamnenko&lt;/Author&gt;&lt;Year&gt;2010&lt;/Year&gt;&lt;RecNum&gt;1067&lt;/RecNum&gt;&lt;DisplayText&gt;Igor Atamnenko, &amp;apos;Spying in the Red Dawn of Wi-Fi&amp;apos;, &amp;lt;https://www.counterpunch.org/2010/07/23/spying-in-the-red-dawn-of-wi-fi/&amp;gt;, accessed 20 June 2022.&lt;/DisplayText&gt;&lt;record&gt;&lt;rec-number&gt;1067&lt;/rec-number&gt;&lt;foreign-keys&gt;&lt;key app="EN" db-id="9pderdzs5sv996exfa6xzf0zpez0xp22pwsr" timestamp="1655714860"&gt;1067&lt;/key&gt;&lt;/foreign-keys&gt;&lt;ref-type name="Web Page"&gt;12&lt;/ref-type&gt;&lt;contributors&gt;&lt;authors&gt;&lt;author&gt;Atamnenko, Igor&lt;/author&gt;&lt;/authors&gt;&lt;/contributors&gt;&lt;titles&gt;&lt;title&gt;Spying in the Red Dawn of Wi-Fi&lt;/title&gt;&lt;/titles&gt;&lt;volume&gt;2022&lt;/volume&gt;&lt;number&gt;20 June&lt;/number&gt;&lt;dates&gt;&lt;year&gt;2010&lt;/year&gt;&lt;/dates&gt;&lt;publisher&gt;Counterpunch&lt;/publisher&gt;&lt;urls&gt;&lt;related-urls&gt;&lt;url&gt;https://www.counterpunch.org/2010/07/23/spying-in-the-red-dawn-of-wi-fi/&lt;/url&gt;&lt;/related-urls&gt;&lt;/urls&gt;&lt;/record&gt;&lt;/Cite&gt;&lt;/EndNote&gt;</w:instrText>
      </w:r>
      <w:r w:rsidRPr="00983094">
        <w:rPr>
          <w:rFonts w:ascii="Times New Roman" w:hAnsi="Times New Roman"/>
          <w:szCs w:val="24"/>
          <w:lang w:val="en-GB"/>
        </w:rPr>
        <w:fldChar w:fldCharType="separate"/>
      </w:r>
      <w:r w:rsidRPr="00983094">
        <w:rPr>
          <w:rFonts w:ascii="Times New Roman" w:hAnsi="Times New Roman"/>
          <w:noProof/>
          <w:szCs w:val="24"/>
          <w:lang w:val="en-GB"/>
        </w:rPr>
        <w:t xml:space="preserve">Atamnenko, I. (2010) 'Spying in the red dawn of wi-fi', </w:t>
      </w:r>
      <w:r w:rsidRPr="00983094">
        <w:rPr>
          <w:rFonts w:ascii="Times New Roman" w:hAnsi="Times New Roman"/>
          <w:i/>
          <w:iCs/>
          <w:noProof/>
          <w:szCs w:val="24"/>
          <w:lang w:val="en-GB"/>
        </w:rPr>
        <w:t>Counterpunch</w:t>
      </w:r>
      <w:r w:rsidRPr="00983094">
        <w:rPr>
          <w:rFonts w:ascii="Times New Roman" w:hAnsi="Times New Roman"/>
          <w:noProof/>
          <w:szCs w:val="24"/>
          <w:lang w:val="en-GB"/>
        </w:rPr>
        <w:t xml:space="preserve">, available at </w:t>
      </w:r>
      <w:r>
        <w:rPr>
          <w:rFonts w:ascii="Times New Roman" w:hAnsi="Times New Roman"/>
          <w:noProof/>
          <w:szCs w:val="24"/>
          <w:lang w:val="en-GB"/>
        </w:rPr>
        <w:tab/>
      </w:r>
      <w:r w:rsidRPr="00983094">
        <w:rPr>
          <w:rFonts w:ascii="Times New Roman" w:hAnsi="Times New Roman"/>
          <w:noProof/>
          <w:szCs w:val="24"/>
          <w:lang w:val="en-GB"/>
        </w:rPr>
        <w:t xml:space="preserve">www.counterpunch.org/2010/07/23/spying-in-the-red-dawn-of-wi-fi/ (accessed </w:t>
      </w:r>
      <w:r>
        <w:rPr>
          <w:rFonts w:ascii="Times New Roman" w:hAnsi="Times New Roman"/>
          <w:noProof/>
          <w:szCs w:val="24"/>
          <w:lang w:val="en-GB"/>
        </w:rPr>
        <w:tab/>
      </w:r>
      <w:r w:rsidRPr="00983094">
        <w:rPr>
          <w:rFonts w:ascii="Times New Roman" w:hAnsi="Times New Roman"/>
          <w:noProof/>
          <w:szCs w:val="24"/>
          <w:lang w:val="en-GB"/>
        </w:rPr>
        <w:t>June 2022).</w:t>
      </w:r>
      <w:r w:rsidRPr="00983094">
        <w:rPr>
          <w:rFonts w:ascii="Times New Roman" w:hAnsi="Times New Roman"/>
          <w:szCs w:val="24"/>
          <w:lang w:val="en-GB"/>
        </w:rPr>
        <w:fldChar w:fldCharType="end"/>
      </w:r>
    </w:p>
    <w:p w14:paraId="635C26B8" w14:textId="42EAE641" w:rsidR="00B77551" w:rsidRPr="001C3324" w:rsidRDefault="00B77551" w:rsidP="00CC4448">
      <w:pPr>
        <w:pStyle w:val="EndNoteBibliography"/>
        <w:spacing w:line="360" w:lineRule="auto"/>
        <w:ind w:left="1304" w:hanging="1304"/>
        <w:rPr>
          <w:rFonts w:ascii="Times New Roman" w:hAnsi="Times New Roman"/>
          <w:lang w:val="en-GB"/>
        </w:rPr>
      </w:pPr>
      <w:r w:rsidRPr="001C3324">
        <w:rPr>
          <w:rFonts w:ascii="Times New Roman" w:hAnsi="Times New Roman"/>
          <w:lang w:val="en-GB"/>
        </w:rPr>
        <w:t>Barber, J</w:t>
      </w:r>
      <w:r w:rsidR="00CC4448">
        <w:rPr>
          <w:rFonts w:ascii="Times New Roman" w:hAnsi="Times New Roman"/>
          <w:lang w:val="en-GB"/>
        </w:rPr>
        <w:t>.</w:t>
      </w:r>
      <w:r w:rsidRPr="001C3324">
        <w:rPr>
          <w:rFonts w:ascii="Times New Roman" w:hAnsi="Times New Roman"/>
          <w:lang w:val="en-GB"/>
        </w:rPr>
        <w:t xml:space="preserve">, Harrison, </w:t>
      </w:r>
      <w:r w:rsidR="00CC4448">
        <w:rPr>
          <w:rFonts w:ascii="Times New Roman" w:hAnsi="Times New Roman"/>
          <w:lang w:val="en-GB"/>
        </w:rPr>
        <w:t xml:space="preserve">M., </w:t>
      </w:r>
      <w:r w:rsidRPr="001C3324">
        <w:rPr>
          <w:rFonts w:ascii="Times New Roman" w:hAnsi="Times New Roman"/>
          <w:lang w:val="en-GB"/>
        </w:rPr>
        <w:t>Simonov,</w:t>
      </w:r>
      <w:r w:rsidR="00CC4448">
        <w:rPr>
          <w:rFonts w:ascii="Times New Roman" w:hAnsi="Times New Roman"/>
          <w:lang w:val="en-GB"/>
        </w:rPr>
        <w:t xml:space="preserve"> N.</w:t>
      </w:r>
      <w:r w:rsidRPr="001C3324">
        <w:rPr>
          <w:rFonts w:ascii="Times New Roman" w:hAnsi="Times New Roman"/>
          <w:lang w:val="en-GB"/>
        </w:rPr>
        <w:t xml:space="preserve"> and Starkov</w:t>
      </w:r>
      <w:r w:rsidR="00CC4448">
        <w:rPr>
          <w:rFonts w:ascii="Times New Roman" w:hAnsi="Times New Roman"/>
          <w:lang w:val="en-GB"/>
        </w:rPr>
        <w:t>, B. (2000)</w:t>
      </w:r>
      <w:r w:rsidRPr="001C3324">
        <w:rPr>
          <w:rFonts w:ascii="Times New Roman" w:hAnsi="Times New Roman"/>
          <w:lang w:val="en-GB"/>
        </w:rPr>
        <w:t xml:space="preserve"> </w:t>
      </w:r>
      <w:r w:rsidR="00CC4448">
        <w:rPr>
          <w:rFonts w:ascii="Times New Roman" w:hAnsi="Times New Roman"/>
          <w:lang w:val="en-GB"/>
        </w:rPr>
        <w:t>‘</w:t>
      </w:r>
      <w:r w:rsidRPr="001C3324">
        <w:rPr>
          <w:rFonts w:ascii="Times New Roman" w:hAnsi="Times New Roman"/>
          <w:lang w:val="en-GB"/>
        </w:rPr>
        <w:t xml:space="preserve">The </w:t>
      </w:r>
      <w:r w:rsidR="00CC4448">
        <w:rPr>
          <w:rFonts w:ascii="Times New Roman" w:hAnsi="Times New Roman"/>
          <w:lang w:val="en-GB"/>
        </w:rPr>
        <w:t>s</w:t>
      </w:r>
      <w:r w:rsidRPr="001C3324">
        <w:rPr>
          <w:rFonts w:ascii="Times New Roman" w:hAnsi="Times New Roman"/>
          <w:lang w:val="en-GB"/>
        </w:rPr>
        <w:t xml:space="preserve">tructure and </w:t>
      </w:r>
      <w:r w:rsidR="00CC4448">
        <w:rPr>
          <w:rFonts w:ascii="Times New Roman" w:hAnsi="Times New Roman"/>
          <w:lang w:val="en-GB"/>
        </w:rPr>
        <w:t>d</w:t>
      </w:r>
      <w:r w:rsidRPr="001C3324">
        <w:rPr>
          <w:rFonts w:ascii="Times New Roman" w:hAnsi="Times New Roman"/>
          <w:lang w:val="en-GB"/>
        </w:rPr>
        <w:t xml:space="preserve">evelopment of the </w:t>
      </w:r>
      <w:r w:rsidR="00CC4448">
        <w:rPr>
          <w:rFonts w:ascii="Times New Roman" w:hAnsi="Times New Roman"/>
          <w:lang w:val="en-GB"/>
        </w:rPr>
        <w:t>d</w:t>
      </w:r>
      <w:r w:rsidRPr="001C3324">
        <w:rPr>
          <w:rFonts w:ascii="Times New Roman" w:hAnsi="Times New Roman"/>
          <w:lang w:val="en-GB"/>
        </w:rPr>
        <w:t>efence-</w:t>
      </w:r>
      <w:r w:rsidR="00CC4448">
        <w:rPr>
          <w:rFonts w:ascii="Times New Roman" w:hAnsi="Times New Roman"/>
          <w:lang w:val="en-GB"/>
        </w:rPr>
        <w:t>i</w:t>
      </w:r>
      <w:r w:rsidRPr="001C3324">
        <w:rPr>
          <w:rFonts w:ascii="Times New Roman" w:hAnsi="Times New Roman"/>
          <w:lang w:val="en-GB"/>
        </w:rPr>
        <w:t xml:space="preserve">ndustry </w:t>
      </w:r>
      <w:r w:rsidR="00CC4448">
        <w:rPr>
          <w:rFonts w:ascii="Times New Roman" w:hAnsi="Times New Roman"/>
          <w:lang w:val="en-GB"/>
        </w:rPr>
        <w:t>c</w:t>
      </w:r>
      <w:r w:rsidRPr="001C3324">
        <w:rPr>
          <w:rFonts w:ascii="Times New Roman" w:hAnsi="Times New Roman"/>
          <w:lang w:val="en-GB"/>
        </w:rPr>
        <w:t>omplex</w:t>
      </w:r>
      <w:r w:rsidR="00CC4448">
        <w:rPr>
          <w:rFonts w:ascii="Times New Roman" w:hAnsi="Times New Roman"/>
          <w:lang w:val="en-GB"/>
        </w:rPr>
        <w:t>’,</w:t>
      </w:r>
      <w:r w:rsidRPr="001C3324">
        <w:rPr>
          <w:rFonts w:ascii="Times New Roman" w:hAnsi="Times New Roman"/>
          <w:lang w:val="en-GB"/>
        </w:rPr>
        <w:t xml:space="preserve"> </w:t>
      </w:r>
      <w:r w:rsidR="00CC4448">
        <w:rPr>
          <w:rFonts w:ascii="Times New Roman" w:hAnsi="Times New Roman"/>
          <w:lang w:val="en-GB"/>
        </w:rPr>
        <w:t>i</w:t>
      </w:r>
      <w:r w:rsidRPr="001C3324">
        <w:rPr>
          <w:rFonts w:ascii="Times New Roman" w:hAnsi="Times New Roman"/>
          <w:lang w:val="en-GB"/>
        </w:rPr>
        <w:t xml:space="preserve">n </w:t>
      </w:r>
      <w:r w:rsidR="00CC4448" w:rsidRPr="001C3324">
        <w:rPr>
          <w:rFonts w:ascii="Times New Roman" w:hAnsi="Times New Roman"/>
          <w:lang w:val="en-GB"/>
        </w:rPr>
        <w:t>Barber</w:t>
      </w:r>
      <w:r w:rsidR="00CC4448">
        <w:rPr>
          <w:rFonts w:ascii="Times New Roman" w:hAnsi="Times New Roman"/>
          <w:lang w:val="en-GB"/>
        </w:rPr>
        <w:t>, J.</w:t>
      </w:r>
      <w:r w:rsidR="00CC4448" w:rsidRPr="001C3324">
        <w:rPr>
          <w:rFonts w:ascii="Times New Roman" w:hAnsi="Times New Roman"/>
          <w:lang w:val="en-GB"/>
        </w:rPr>
        <w:t xml:space="preserve"> and Harrison</w:t>
      </w:r>
      <w:r w:rsidR="00CC4448">
        <w:rPr>
          <w:rFonts w:ascii="Times New Roman" w:hAnsi="Times New Roman"/>
          <w:lang w:val="en-GB"/>
        </w:rPr>
        <w:t>, M. (eds)</w:t>
      </w:r>
      <w:r w:rsidR="00CC4448" w:rsidRPr="001C3324">
        <w:rPr>
          <w:rFonts w:ascii="Times New Roman" w:hAnsi="Times New Roman"/>
          <w:i/>
          <w:lang w:val="en-GB"/>
        </w:rPr>
        <w:t xml:space="preserve"> </w:t>
      </w:r>
      <w:r w:rsidRPr="001C3324">
        <w:rPr>
          <w:rFonts w:ascii="Times New Roman" w:hAnsi="Times New Roman"/>
          <w:i/>
          <w:lang w:val="en-GB"/>
        </w:rPr>
        <w:t>The Soviet Defence-Industry Complex from Stalin to Khrushchev</w:t>
      </w:r>
      <w:r w:rsidRPr="001C3324">
        <w:rPr>
          <w:rFonts w:ascii="Times New Roman" w:hAnsi="Times New Roman"/>
          <w:lang w:val="en-GB"/>
        </w:rPr>
        <w:t xml:space="preserve">, Macmillan, </w:t>
      </w:r>
      <w:r w:rsidR="00CC4448">
        <w:rPr>
          <w:rFonts w:ascii="Times New Roman" w:hAnsi="Times New Roman"/>
          <w:lang w:val="en-GB"/>
        </w:rPr>
        <w:t>London</w:t>
      </w:r>
      <w:r w:rsidRPr="001C3324">
        <w:rPr>
          <w:rFonts w:ascii="Times New Roman" w:hAnsi="Times New Roman"/>
          <w:lang w:val="en-GB"/>
        </w:rPr>
        <w:t>.</w:t>
      </w:r>
    </w:p>
    <w:p w14:paraId="6157FA82" w14:textId="40776930" w:rsidR="000C4900" w:rsidRPr="001314B6" w:rsidRDefault="000C4900" w:rsidP="00CC4448">
      <w:pPr>
        <w:spacing w:line="360" w:lineRule="auto"/>
        <w:ind w:left="1304" w:hanging="1304"/>
        <w:rPr>
          <w:rFonts w:ascii="Times New Roman" w:hAnsi="Times New Roman"/>
          <w:lang w:val="en-GB"/>
        </w:rPr>
      </w:pPr>
      <w:r w:rsidRPr="001314B6">
        <w:rPr>
          <w:rFonts w:ascii="Times New Roman" w:hAnsi="Times New Roman"/>
          <w:lang w:val="en-GB"/>
        </w:rPr>
        <w:t>Biagioli, M</w:t>
      </w:r>
      <w:r w:rsidR="00CC4448">
        <w:rPr>
          <w:rFonts w:ascii="Times New Roman" w:hAnsi="Times New Roman"/>
          <w:lang w:val="en-GB"/>
        </w:rPr>
        <w:t>.</w:t>
      </w:r>
      <w:r w:rsidRPr="001314B6">
        <w:rPr>
          <w:rFonts w:ascii="Times New Roman" w:hAnsi="Times New Roman"/>
          <w:lang w:val="en-GB"/>
        </w:rPr>
        <w:t xml:space="preserve"> (2006) ‘Patent </w:t>
      </w:r>
      <w:r w:rsidR="00CC4448">
        <w:rPr>
          <w:rFonts w:ascii="Times New Roman" w:hAnsi="Times New Roman"/>
          <w:lang w:val="en-GB"/>
        </w:rPr>
        <w:t>r</w:t>
      </w:r>
      <w:r w:rsidRPr="001314B6">
        <w:rPr>
          <w:rFonts w:ascii="Times New Roman" w:hAnsi="Times New Roman"/>
          <w:lang w:val="en-GB"/>
        </w:rPr>
        <w:t xml:space="preserve">epublic: </w:t>
      </w:r>
      <w:r w:rsidR="00CC4448">
        <w:rPr>
          <w:rFonts w:ascii="Times New Roman" w:hAnsi="Times New Roman"/>
          <w:lang w:val="en-GB"/>
        </w:rPr>
        <w:t>r</w:t>
      </w:r>
      <w:r w:rsidRPr="001314B6">
        <w:rPr>
          <w:rFonts w:ascii="Times New Roman" w:hAnsi="Times New Roman"/>
          <w:lang w:val="en-GB"/>
        </w:rPr>
        <w:t xml:space="preserve">epresenting </w:t>
      </w:r>
      <w:r w:rsidR="00CC4448">
        <w:rPr>
          <w:rFonts w:ascii="Times New Roman" w:hAnsi="Times New Roman"/>
          <w:lang w:val="en-GB"/>
        </w:rPr>
        <w:t>i</w:t>
      </w:r>
      <w:r w:rsidRPr="001314B6">
        <w:rPr>
          <w:rFonts w:ascii="Times New Roman" w:hAnsi="Times New Roman"/>
          <w:lang w:val="en-GB"/>
        </w:rPr>
        <w:t xml:space="preserve">nventions, </w:t>
      </w:r>
      <w:r w:rsidR="00CC4448">
        <w:rPr>
          <w:rFonts w:ascii="Times New Roman" w:hAnsi="Times New Roman"/>
          <w:lang w:val="en-GB"/>
        </w:rPr>
        <w:t>c</w:t>
      </w:r>
      <w:r w:rsidRPr="001314B6">
        <w:rPr>
          <w:rFonts w:ascii="Times New Roman" w:hAnsi="Times New Roman"/>
          <w:lang w:val="en-GB"/>
        </w:rPr>
        <w:t xml:space="preserve">onstructing </w:t>
      </w:r>
      <w:r w:rsidR="00CC4448">
        <w:rPr>
          <w:rFonts w:ascii="Times New Roman" w:hAnsi="Times New Roman"/>
          <w:lang w:val="en-GB"/>
        </w:rPr>
        <w:t>r</w:t>
      </w:r>
      <w:r w:rsidRPr="001314B6">
        <w:rPr>
          <w:rFonts w:ascii="Times New Roman" w:hAnsi="Times New Roman"/>
          <w:lang w:val="en-GB"/>
        </w:rPr>
        <w:t xml:space="preserve">ights and </w:t>
      </w:r>
      <w:r w:rsidR="00CC4448">
        <w:rPr>
          <w:rFonts w:ascii="Times New Roman" w:hAnsi="Times New Roman"/>
          <w:lang w:val="en-GB"/>
        </w:rPr>
        <w:t>a</w:t>
      </w:r>
      <w:r w:rsidRPr="001314B6">
        <w:rPr>
          <w:rFonts w:ascii="Times New Roman" w:hAnsi="Times New Roman"/>
          <w:lang w:val="en-GB"/>
        </w:rPr>
        <w:t>uthors’</w:t>
      </w:r>
      <w:r w:rsidR="00CC4448">
        <w:rPr>
          <w:rFonts w:ascii="Times New Roman" w:hAnsi="Times New Roman"/>
          <w:lang w:val="en-GB"/>
        </w:rPr>
        <w:t xml:space="preserve">, </w:t>
      </w:r>
      <w:r w:rsidRPr="001314B6">
        <w:rPr>
          <w:rFonts w:ascii="Times New Roman" w:hAnsi="Times New Roman"/>
          <w:i/>
          <w:iCs/>
          <w:lang w:val="en-GB"/>
        </w:rPr>
        <w:t>Social Research</w:t>
      </w:r>
      <w:r w:rsidR="00CC4448">
        <w:rPr>
          <w:rFonts w:ascii="Times New Roman" w:hAnsi="Times New Roman"/>
          <w:i/>
          <w:iCs/>
          <w:lang w:val="en-GB"/>
        </w:rPr>
        <w:t xml:space="preserve">, </w:t>
      </w:r>
      <w:r w:rsidRPr="001314B6">
        <w:rPr>
          <w:rFonts w:ascii="Times New Roman" w:hAnsi="Times New Roman"/>
          <w:lang w:val="en-GB"/>
        </w:rPr>
        <w:t>73</w:t>
      </w:r>
      <w:r w:rsidR="00CC4448">
        <w:rPr>
          <w:rFonts w:ascii="Times New Roman" w:hAnsi="Times New Roman"/>
          <w:lang w:val="en-GB"/>
        </w:rPr>
        <w:t>,</w:t>
      </w:r>
      <w:r w:rsidRPr="001314B6">
        <w:rPr>
          <w:rFonts w:ascii="Times New Roman" w:hAnsi="Times New Roman"/>
          <w:lang w:val="en-GB"/>
        </w:rPr>
        <w:t xml:space="preserve"> 4, p</w:t>
      </w:r>
      <w:r w:rsidR="002417D1">
        <w:rPr>
          <w:rFonts w:ascii="Times New Roman" w:hAnsi="Times New Roman"/>
          <w:lang w:val="en-GB"/>
        </w:rPr>
        <w:t>p</w:t>
      </w:r>
      <w:r w:rsidRPr="001314B6">
        <w:rPr>
          <w:rFonts w:ascii="Times New Roman" w:hAnsi="Times New Roman"/>
          <w:lang w:val="en-GB"/>
        </w:rPr>
        <w:t>.1129</w:t>
      </w:r>
      <w:r w:rsidR="002417D1">
        <w:rPr>
          <w:rFonts w:ascii="Times New Roman" w:hAnsi="Times New Roman"/>
          <w:lang w:val="en-GB"/>
        </w:rPr>
        <w:t>-72.</w:t>
      </w:r>
      <w:r w:rsidRPr="001314B6">
        <w:rPr>
          <w:rFonts w:ascii="Times New Roman" w:hAnsi="Times New Roman"/>
          <w:lang w:val="en-GB"/>
        </w:rPr>
        <w:t xml:space="preserve"> </w:t>
      </w:r>
    </w:p>
    <w:p w14:paraId="07324890" w14:textId="561BC34B" w:rsidR="00F668D3"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Blair, H. (1973)</w:t>
      </w:r>
      <w:r w:rsidR="002417D1">
        <w:rPr>
          <w:rFonts w:ascii="Times New Roman" w:hAnsi="Times New Roman"/>
          <w:noProof/>
          <w:lang w:val="en-GB"/>
        </w:rPr>
        <w:t xml:space="preserve"> ‘</w:t>
      </w:r>
      <w:r w:rsidRPr="001314B6">
        <w:rPr>
          <w:rFonts w:ascii="Times New Roman" w:hAnsi="Times New Roman"/>
          <w:noProof/>
          <w:lang w:val="en-GB"/>
        </w:rPr>
        <w:t>Inventions in the Soviet Union</w:t>
      </w:r>
      <w:r w:rsidR="002417D1">
        <w:rPr>
          <w:rFonts w:ascii="Times New Roman" w:hAnsi="Times New Roman"/>
          <w:noProof/>
          <w:lang w:val="en-GB"/>
        </w:rPr>
        <w:t xml:space="preserve">’, </w:t>
      </w:r>
      <w:r w:rsidRPr="001314B6">
        <w:rPr>
          <w:rFonts w:ascii="Times New Roman" w:hAnsi="Times New Roman"/>
          <w:i/>
          <w:iCs/>
          <w:noProof/>
          <w:lang w:val="en-GB"/>
        </w:rPr>
        <w:t>International Lawyer</w:t>
      </w:r>
      <w:r w:rsidRPr="001314B6">
        <w:rPr>
          <w:rFonts w:ascii="Times New Roman" w:hAnsi="Times New Roman"/>
          <w:noProof/>
          <w:lang w:val="en-GB"/>
        </w:rPr>
        <w:t xml:space="preserve">, </w:t>
      </w:r>
      <w:r w:rsidRPr="002417D1">
        <w:rPr>
          <w:rFonts w:ascii="Times New Roman" w:hAnsi="Times New Roman"/>
          <w:noProof/>
          <w:lang w:val="en-GB"/>
        </w:rPr>
        <w:t>7</w:t>
      </w:r>
      <w:r w:rsidR="002417D1" w:rsidRPr="002417D1">
        <w:rPr>
          <w:rFonts w:ascii="Times New Roman" w:hAnsi="Times New Roman"/>
          <w:noProof/>
          <w:lang w:val="en-GB"/>
        </w:rPr>
        <w:t xml:space="preserve">, </w:t>
      </w:r>
      <w:r w:rsidRPr="002417D1">
        <w:rPr>
          <w:rFonts w:ascii="Times New Roman" w:hAnsi="Times New Roman"/>
          <w:noProof/>
          <w:lang w:val="en-GB"/>
        </w:rPr>
        <w:t xml:space="preserve">2, </w:t>
      </w:r>
      <w:r w:rsidR="002417D1" w:rsidRPr="002417D1">
        <w:rPr>
          <w:rFonts w:ascii="Times New Roman" w:hAnsi="Times New Roman"/>
          <w:noProof/>
          <w:lang w:val="en-GB"/>
        </w:rPr>
        <w:t>pp</w:t>
      </w:r>
      <w:r w:rsidR="002417D1">
        <w:rPr>
          <w:rFonts w:ascii="Times New Roman" w:hAnsi="Times New Roman"/>
          <w:noProof/>
          <w:lang w:val="en-GB"/>
        </w:rPr>
        <w:t>.</w:t>
      </w:r>
      <w:r w:rsidRPr="001314B6">
        <w:rPr>
          <w:rFonts w:ascii="Times New Roman" w:hAnsi="Times New Roman"/>
          <w:noProof/>
          <w:lang w:val="en-GB"/>
        </w:rPr>
        <w:t>485</w:t>
      </w:r>
      <w:r w:rsidR="002417D1">
        <w:rPr>
          <w:rFonts w:ascii="Times New Roman" w:hAnsi="Times New Roman"/>
          <w:noProof/>
          <w:lang w:val="en-GB"/>
        </w:rPr>
        <w:t>-</w:t>
      </w:r>
      <w:r w:rsidRPr="001314B6">
        <w:rPr>
          <w:rFonts w:ascii="Times New Roman" w:hAnsi="Times New Roman"/>
          <w:noProof/>
          <w:lang w:val="en-GB"/>
        </w:rPr>
        <w:t>91.</w:t>
      </w:r>
    </w:p>
    <w:p w14:paraId="2F166F0A" w14:textId="5C0B7201" w:rsidR="00F668D3" w:rsidRPr="002417D1" w:rsidRDefault="00F668D3" w:rsidP="002417D1">
      <w:pPr>
        <w:spacing w:line="360" w:lineRule="auto"/>
        <w:ind w:left="1304" w:hanging="1304"/>
        <w:rPr>
          <w:rFonts w:ascii="Times New Roman" w:hAnsi="Times New Roman"/>
          <w:noProof/>
          <w:lang w:val="en-GB"/>
        </w:rPr>
      </w:pPr>
      <w:r w:rsidRPr="001314B6">
        <w:rPr>
          <w:rFonts w:ascii="Times New Roman" w:hAnsi="Times New Roman"/>
          <w:noProof/>
          <w:lang w:val="en-GB"/>
        </w:rPr>
        <w:t>Brooker, G.</w:t>
      </w:r>
      <w:r w:rsidR="002417D1">
        <w:rPr>
          <w:rFonts w:ascii="Times New Roman" w:hAnsi="Times New Roman"/>
          <w:noProof/>
          <w:lang w:val="en-GB"/>
        </w:rPr>
        <w:t xml:space="preserve"> and</w:t>
      </w:r>
      <w:r w:rsidRPr="001314B6">
        <w:rPr>
          <w:rFonts w:ascii="Times New Roman" w:hAnsi="Times New Roman"/>
          <w:noProof/>
          <w:lang w:val="en-GB"/>
        </w:rPr>
        <w:t xml:space="preserve"> Gomez, J. (2013)</w:t>
      </w:r>
      <w:r w:rsidR="002417D1">
        <w:rPr>
          <w:rFonts w:ascii="Times New Roman" w:hAnsi="Times New Roman"/>
          <w:noProof/>
          <w:lang w:val="en-GB"/>
        </w:rPr>
        <w:t xml:space="preserve"> ‘</w:t>
      </w:r>
      <w:r w:rsidRPr="001314B6">
        <w:rPr>
          <w:rFonts w:ascii="Times New Roman" w:hAnsi="Times New Roman"/>
          <w:noProof/>
          <w:lang w:val="en-GB"/>
        </w:rPr>
        <w:t xml:space="preserve">Lev Termen’s </w:t>
      </w:r>
      <w:r w:rsidR="00477256">
        <w:rPr>
          <w:rFonts w:ascii="Times New Roman" w:hAnsi="Times New Roman"/>
          <w:noProof/>
          <w:lang w:val="en-GB"/>
        </w:rPr>
        <w:t>G</w:t>
      </w:r>
      <w:r w:rsidRPr="001314B6">
        <w:rPr>
          <w:rFonts w:ascii="Times New Roman" w:hAnsi="Times New Roman"/>
          <w:noProof/>
          <w:lang w:val="en-GB"/>
        </w:rPr>
        <w:t xml:space="preserve">reat </w:t>
      </w:r>
      <w:r w:rsidR="00477256">
        <w:rPr>
          <w:rFonts w:ascii="Times New Roman" w:hAnsi="Times New Roman"/>
          <w:noProof/>
          <w:lang w:val="en-GB"/>
        </w:rPr>
        <w:t>S</w:t>
      </w:r>
      <w:r w:rsidRPr="001314B6">
        <w:rPr>
          <w:rFonts w:ascii="Times New Roman" w:hAnsi="Times New Roman"/>
          <w:noProof/>
          <w:lang w:val="en-GB"/>
        </w:rPr>
        <w:t xml:space="preserve">eal </w:t>
      </w:r>
      <w:r w:rsidR="00477256">
        <w:rPr>
          <w:rFonts w:ascii="Times New Roman" w:hAnsi="Times New Roman"/>
          <w:noProof/>
          <w:lang w:val="en-GB"/>
        </w:rPr>
        <w:t>B</w:t>
      </w:r>
      <w:r w:rsidRPr="001314B6">
        <w:rPr>
          <w:rFonts w:ascii="Times New Roman" w:hAnsi="Times New Roman"/>
          <w:noProof/>
          <w:lang w:val="en-GB"/>
        </w:rPr>
        <w:t xml:space="preserve">ug </w:t>
      </w:r>
      <w:r w:rsidR="002417D1">
        <w:rPr>
          <w:rFonts w:ascii="Times New Roman" w:hAnsi="Times New Roman"/>
          <w:noProof/>
          <w:lang w:val="en-GB"/>
        </w:rPr>
        <w:t>a</w:t>
      </w:r>
      <w:r w:rsidRPr="001314B6">
        <w:rPr>
          <w:rFonts w:ascii="Times New Roman" w:hAnsi="Times New Roman"/>
          <w:noProof/>
          <w:lang w:val="en-GB"/>
        </w:rPr>
        <w:t>nalyzed</w:t>
      </w:r>
      <w:r w:rsidR="002417D1">
        <w:rPr>
          <w:rFonts w:ascii="Times New Roman" w:hAnsi="Times New Roman"/>
          <w:noProof/>
          <w:lang w:val="en-GB"/>
        </w:rPr>
        <w:t xml:space="preserve">’, </w:t>
      </w:r>
      <w:r w:rsidRPr="001314B6">
        <w:rPr>
          <w:rFonts w:ascii="Times New Roman" w:hAnsi="Times New Roman"/>
          <w:i/>
          <w:iCs/>
          <w:noProof/>
          <w:lang w:val="en-GB"/>
        </w:rPr>
        <w:t>IEEE Aerospace and Electronic Systems Magazine</w:t>
      </w:r>
      <w:r w:rsidRPr="001314B6">
        <w:rPr>
          <w:rFonts w:ascii="Times New Roman" w:hAnsi="Times New Roman"/>
          <w:noProof/>
          <w:lang w:val="en-GB"/>
        </w:rPr>
        <w:t xml:space="preserve">, </w:t>
      </w:r>
      <w:r w:rsidRPr="002417D1">
        <w:rPr>
          <w:rFonts w:ascii="Times New Roman" w:hAnsi="Times New Roman"/>
          <w:noProof/>
          <w:lang w:val="en-GB"/>
        </w:rPr>
        <w:t>28</w:t>
      </w:r>
      <w:r w:rsidR="002417D1">
        <w:rPr>
          <w:rFonts w:ascii="Times New Roman" w:hAnsi="Times New Roman"/>
          <w:noProof/>
          <w:lang w:val="en-GB"/>
        </w:rPr>
        <w:t>, 11,</w:t>
      </w:r>
      <w:r w:rsidRPr="001314B6">
        <w:rPr>
          <w:rFonts w:ascii="Times New Roman" w:hAnsi="Times New Roman"/>
          <w:noProof/>
          <w:lang w:val="en-GB"/>
        </w:rPr>
        <w:t xml:space="preserve"> </w:t>
      </w:r>
      <w:r w:rsidR="002417D1">
        <w:rPr>
          <w:rFonts w:ascii="Times New Roman" w:hAnsi="Times New Roman"/>
          <w:noProof/>
          <w:lang w:val="en-GB"/>
        </w:rPr>
        <w:t>pp.</w:t>
      </w:r>
      <w:r w:rsidRPr="001314B6">
        <w:rPr>
          <w:rFonts w:ascii="Times New Roman" w:hAnsi="Times New Roman"/>
          <w:noProof/>
          <w:lang w:val="en-GB"/>
        </w:rPr>
        <w:t>4–11</w:t>
      </w:r>
      <w:r w:rsidR="002417D1">
        <w:rPr>
          <w:rFonts w:ascii="Times New Roman" w:hAnsi="Times New Roman"/>
          <w:noProof/>
          <w:lang w:val="en-GB"/>
        </w:rPr>
        <w:t xml:space="preserve">, available at </w:t>
      </w:r>
      <w:hyperlink r:id="rId9" w:history="1">
        <w:r w:rsidRPr="002417D1">
          <w:rPr>
            <w:rStyle w:val="Hyperlink"/>
            <w:rFonts w:ascii="Times New Roman" w:hAnsi="Times New Roman"/>
            <w:noProof/>
            <w:u w:val="none"/>
            <w:lang w:val="en-GB"/>
          </w:rPr>
          <w:t>https://doi.org/10.1109/MAES.2013.6678486</w:t>
        </w:r>
      </w:hyperlink>
      <w:r w:rsidR="002417D1" w:rsidRPr="002417D1">
        <w:t xml:space="preserve"> (accessed March 2025).</w:t>
      </w:r>
    </w:p>
    <w:p w14:paraId="5C8F0C6B" w14:textId="0A9606A8" w:rsidR="001143AC" w:rsidRPr="002417D1" w:rsidRDefault="001143AC" w:rsidP="00CC4448">
      <w:pPr>
        <w:spacing w:line="360" w:lineRule="auto"/>
        <w:ind w:left="1304" w:hanging="1304"/>
        <w:rPr>
          <w:rFonts w:ascii="Times New Roman" w:hAnsi="Times New Roman"/>
          <w:noProof/>
          <w:lang w:val="en-GB"/>
        </w:rPr>
      </w:pPr>
      <w:r w:rsidRPr="002417D1">
        <w:rPr>
          <w:rFonts w:ascii="Times New Roman" w:hAnsi="Times New Roman"/>
          <w:noProof/>
          <w:lang w:val="en-GB"/>
        </w:rPr>
        <w:t>Bosse, J</w:t>
      </w:r>
      <w:r w:rsidR="002417D1" w:rsidRPr="002417D1">
        <w:rPr>
          <w:rFonts w:ascii="Times New Roman" w:hAnsi="Times New Roman"/>
          <w:noProof/>
          <w:lang w:val="en-GB"/>
        </w:rPr>
        <w:t>. and</w:t>
      </w:r>
      <w:r w:rsidRPr="002417D1">
        <w:rPr>
          <w:rFonts w:ascii="Times New Roman" w:hAnsi="Times New Roman"/>
          <w:noProof/>
          <w:lang w:val="en-GB"/>
        </w:rPr>
        <w:t xml:space="preserve"> Dahlin</w:t>
      </w:r>
      <w:r w:rsidR="002417D1" w:rsidRPr="002417D1">
        <w:rPr>
          <w:rFonts w:ascii="Times New Roman" w:hAnsi="Times New Roman"/>
          <w:noProof/>
          <w:lang w:val="en-GB"/>
        </w:rPr>
        <w:t>, J.</w:t>
      </w:r>
      <w:r w:rsidRPr="002417D1">
        <w:rPr>
          <w:rFonts w:ascii="Times New Roman" w:hAnsi="Times New Roman"/>
          <w:noProof/>
          <w:lang w:val="en-GB"/>
        </w:rPr>
        <w:t xml:space="preserve"> (2023) </w:t>
      </w:r>
      <w:r w:rsidR="00387BB6" w:rsidRPr="002417D1">
        <w:rPr>
          <w:rFonts w:ascii="Times New Roman" w:hAnsi="Times New Roman"/>
          <w:noProof/>
          <w:lang w:val="en-GB"/>
        </w:rPr>
        <w:t>‘</w:t>
      </w:r>
      <w:hyperlink r:id="rId10" w:tgtFrame="_blank" w:history="1">
        <w:r w:rsidR="00387BB6" w:rsidRPr="002417D1">
          <w:rPr>
            <w:rStyle w:val="Hyperlink"/>
            <w:rFonts w:ascii="Times New Roman" w:hAnsi="Times New Roman"/>
            <w:noProof/>
            <w:color w:val="auto"/>
            <w:u w:val="none"/>
            <w:lang w:val="en-GB"/>
          </w:rPr>
          <w:t xml:space="preserve">Spectres of </w:t>
        </w:r>
        <w:r w:rsidR="002417D1" w:rsidRPr="002417D1">
          <w:rPr>
            <w:rStyle w:val="Hyperlink"/>
            <w:rFonts w:ascii="Times New Roman" w:hAnsi="Times New Roman"/>
            <w:noProof/>
            <w:color w:val="auto"/>
            <w:u w:val="none"/>
            <w:lang w:val="en-GB"/>
          </w:rPr>
          <w:t>i</w:t>
        </w:r>
        <w:r w:rsidR="00387BB6" w:rsidRPr="002417D1">
          <w:rPr>
            <w:rStyle w:val="Hyperlink"/>
            <w:rFonts w:ascii="Times New Roman" w:hAnsi="Times New Roman"/>
            <w:noProof/>
            <w:color w:val="auto"/>
            <w:u w:val="none"/>
            <w:lang w:val="en-GB"/>
          </w:rPr>
          <w:t xml:space="preserve">ntellectual </w:t>
        </w:r>
        <w:r w:rsidR="002417D1" w:rsidRPr="002417D1">
          <w:rPr>
            <w:rStyle w:val="Hyperlink"/>
            <w:rFonts w:ascii="Times New Roman" w:hAnsi="Times New Roman"/>
            <w:noProof/>
            <w:color w:val="auto"/>
            <w:u w:val="none"/>
            <w:lang w:val="en-GB"/>
          </w:rPr>
          <w:t>p</w:t>
        </w:r>
        <w:r w:rsidR="00387BB6" w:rsidRPr="002417D1">
          <w:rPr>
            <w:rStyle w:val="Hyperlink"/>
            <w:rFonts w:ascii="Times New Roman" w:hAnsi="Times New Roman"/>
            <w:noProof/>
            <w:color w:val="auto"/>
            <w:u w:val="none"/>
            <w:lang w:val="en-GB"/>
          </w:rPr>
          <w:t xml:space="preserve">roperty in the Soviet Union: </w:t>
        </w:r>
        <w:r w:rsidR="002417D1" w:rsidRPr="002417D1">
          <w:rPr>
            <w:rStyle w:val="Hyperlink"/>
            <w:rFonts w:ascii="Times New Roman" w:hAnsi="Times New Roman"/>
            <w:noProof/>
            <w:color w:val="auto"/>
            <w:u w:val="none"/>
            <w:lang w:val="en-GB"/>
          </w:rPr>
          <w:t>t</w:t>
        </w:r>
        <w:r w:rsidR="00387BB6" w:rsidRPr="002417D1">
          <w:rPr>
            <w:rStyle w:val="Hyperlink"/>
            <w:rFonts w:ascii="Times New Roman" w:hAnsi="Times New Roman"/>
            <w:noProof/>
            <w:color w:val="auto"/>
            <w:u w:val="none"/>
            <w:lang w:val="en-GB"/>
          </w:rPr>
          <w:t xml:space="preserve">he </w:t>
        </w:r>
        <w:r w:rsidR="002417D1" w:rsidRPr="002417D1">
          <w:rPr>
            <w:rStyle w:val="Hyperlink"/>
            <w:rFonts w:ascii="Times New Roman" w:hAnsi="Times New Roman"/>
            <w:noProof/>
            <w:color w:val="auto"/>
            <w:u w:val="none"/>
            <w:lang w:val="en-GB"/>
          </w:rPr>
          <w:t>d</w:t>
        </w:r>
        <w:r w:rsidR="00387BB6" w:rsidRPr="002417D1">
          <w:rPr>
            <w:rStyle w:val="Hyperlink"/>
            <w:rFonts w:ascii="Times New Roman" w:hAnsi="Times New Roman"/>
            <w:noProof/>
            <w:color w:val="auto"/>
            <w:u w:val="none"/>
            <w:lang w:val="en-GB"/>
          </w:rPr>
          <w:t xml:space="preserve">evelopment and </w:t>
        </w:r>
        <w:r w:rsidR="002417D1" w:rsidRPr="002417D1">
          <w:rPr>
            <w:rStyle w:val="Hyperlink"/>
            <w:rFonts w:ascii="Times New Roman" w:hAnsi="Times New Roman"/>
            <w:noProof/>
            <w:color w:val="auto"/>
            <w:u w:val="none"/>
            <w:lang w:val="en-GB"/>
          </w:rPr>
          <w:t>r</w:t>
        </w:r>
        <w:r w:rsidR="00387BB6" w:rsidRPr="002417D1">
          <w:rPr>
            <w:rStyle w:val="Hyperlink"/>
            <w:rFonts w:ascii="Times New Roman" w:hAnsi="Times New Roman"/>
            <w:noProof/>
            <w:color w:val="auto"/>
            <w:u w:val="none"/>
            <w:lang w:val="en-GB"/>
          </w:rPr>
          <w:t xml:space="preserve">ecognition of the </w:t>
        </w:r>
        <w:r w:rsidR="002417D1" w:rsidRPr="002417D1">
          <w:rPr>
            <w:rStyle w:val="Hyperlink"/>
            <w:rFonts w:ascii="Times New Roman" w:hAnsi="Times New Roman"/>
            <w:noProof/>
            <w:color w:val="auto"/>
            <w:u w:val="none"/>
            <w:lang w:val="en-GB"/>
          </w:rPr>
          <w:t>i</w:t>
        </w:r>
        <w:r w:rsidR="00387BB6" w:rsidRPr="002417D1">
          <w:rPr>
            <w:rStyle w:val="Hyperlink"/>
            <w:rFonts w:ascii="Times New Roman" w:hAnsi="Times New Roman"/>
            <w:noProof/>
            <w:color w:val="auto"/>
            <w:u w:val="none"/>
            <w:lang w:val="en-GB"/>
          </w:rPr>
          <w:t xml:space="preserve">nventor's </w:t>
        </w:r>
        <w:r w:rsidR="002417D1" w:rsidRPr="002417D1">
          <w:rPr>
            <w:rStyle w:val="Hyperlink"/>
            <w:rFonts w:ascii="Times New Roman" w:hAnsi="Times New Roman"/>
            <w:noProof/>
            <w:color w:val="auto"/>
            <w:u w:val="none"/>
            <w:lang w:val="en-GB"/>
          </w:rPr>
          <w:t>c</w:t>
        </w:r>
        <w:r w:rsidR="00387BB6" w:rsidRPr="002417D1">
          <w:rPr>
            <w:rStyle w:val="Hyperlink"/>
            <w:rFonts w:ascii="Times New Roman" w:hAnsi="Times New Roman"/>
            <w:noProof/>
            <w:color w:val="auto"/>
            <w:u w:val="none"/>
            <w:lang w:val="en-GB"/>
          </w:rPr>
          <w:t>ertificate’</w:t>
        </w:r>
        <w:r w:rsidR="002417D1" w:rsidRPr="002417D1">
          <w:rPr>
            <w:rStyle w:val="Hyperlink"/>
            <w:rFonts w:ascii="Times New Roman" w:hAnsi="Times New Roman"/>
            <w:noProof/>
            <w:color w:val="auto"/>
            <w:u w:val="none"/>
            <w:lang w:val="en-GB"/>
          </w:rPr>
          <w:t>,</w:t>
        </w:r>
      </w:hyperlink>
      <w:r w:rsidR="002417D1" w:rsidRPr="002417D1">
        <w:t xml:space="preserve"> </w:t>
      </w:r>
      <w:r w:rsidR="00387BB6" w:rsidRPr="002417D1">
        <w:rPr>
          <w:rFonts w:ascii="Times New Roman" w:hAnsi="Times New Roman"/>
          <w:i/>
          <w:iCs/>
          <w:noProof/>
          <w:lang w:val="en-GB"/>
        </w:rPr>
        <w:t>Pólemos</w:t>
      </w:r>
      <w:r w:rsidR="00387BB6" w:rsidRPr="002417D1">
        <w:rPr>
          <w:rFonts w:ascii="Times New Roman" w:hAnsi="Times New Roman"/>
          <w:noProof/>
          <w:lang w:val="en-GB"/>
        </w:rPr>
        <w:t>, 17, p</w:t>
      </w:r>
      <w:r w:rsidR="00D65D93" w:rsidRPr="002417D1">
        <w:rPr>
          <w:rFonts w:ascii="Times New Roman" w:hAnsi="Times New Roman"/>
          <w:noProof/>
          <w:lang w:val="en-GB"/>
        </w:rPr>
        <w:t>p</w:t>
      </w:r>
      <w:r w:rsidR="00387BB6" w:rsidRPr="002417D1">
        <w:rPr>
          <w:rFonts w:ascii="Times New Roman" w:hAnsi="Times New Roman"/>
          <w:noProof/>
          <w:lang w:val="en-GB"/>
        </w:rPr>
        <w:t>.293-316</w:t>
      </w:r>
      <w:r w:rsidR="002417D1" w:rsidRPr="002417D1">
        <w:rPr>
          <w:rFonts w:ascii="Times New Roman" w:hAnsi="Times New Roman"/>
          <w:noProof/>
          <w:lang w:val="en-GB"/>
        </w:rPr>
        <w:t xml:space="preserve">, available at </w:t>
      </w:r>
      <w:hyperlink r:id="rId11" w:history="1">
        <w:r w:rsidR="002417D1" w:rsidRPr="002417D1">
          <w:rPr>
            <w:rStyle w:val="Hyperlink"/>
            <w:rFonts w:ascii="Times New Roman" w:hAnsi="Times New Roman"/>
            <w:noProof/>
            <w:u w:val="none"/>
            <w:lang w:val="en-GB"/>
          </w:rPr>
          <w:t>https://www.degruyter.com/document/doi/10.1515/pol-2023-2022/html</w:t>
        </w:r>
      </w:hyperlink>
      <w:r w:rsidR="002417D1" w:rsidRPr="002417D1">
        <w:t xml:space="preserve"> (accessed March 2025).</w:t>
      </w:r>
    </w:p>
    <w:p w14:paraId="149F4E7F" w14:textId="72B871FE" w:rsidR="002571DE" w:rsidRPr="001314B6" w:rsidRDefault="002571DE"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 xml:space="preserve">Farley, R. </w:t>
      </w:r>
      <w:r w:rsidR="002C6173">
        <w:rPr>
          <w:rFonts w:ascii="Times New Roman" w:hAnsi="Times New Roman"/>
          <w:noProof/>
          <w:lang w:val="en-GB"/>
        </w:rPr>
        <w:t>and</w:t>
      </w:r>
      <w:r w:rsidRPr="001314B6">
        <w:rPr>
          <w:rFonts w:ascii="Times New Roman" w:hAnsi="Times New Roman"/>
          <w:noProof/>
          <w:lang w:val="en-GB"/>
        </w:rPr>
        <w:t xml:space="preserve"> Isaacs</w:t>
      </w:r>
      <w:r w:rsidR="002C6173">
        <w:rPr>
          <w:rFonts w:ascii="Times New Roman" w:hAnsi="Times New Roman"/>
          <w:noProof/>
          <w:lang w:val="en-GB"/>
        </w:rPr>
        <w:t>, D.</w:t>
      </w:r>
      <w:r w:rsidRPr="001314B6">
        <w:rPr>
          <w:rFonts w:ascii="Times New Roman" w:hAnsi="Times New Roman"/>
          <w:noProof/>
          <w:lang w:val="en-GB"/>
        </w:rPr>
        <w:t xml:space="preserve"> (20</w:t>
      </w:r>
      <w:r w:rsidR="00A737C1" w:rsidRPr="001314B6">
        <w:rPr>
          <w:rFonts w:ascii="Times New Roman" w:hAnsi="Times New Roman"/>
          <w:noProof/>
          <w:lang w:val="en-GB"/>
        </w:rPr>
        <w:t xml:space="preserve">20) </w:t>
      </w:r>
      <w:r w:rsidR="00A737C1" w:rsidRPr="001314B6">
        <w:rPr>
          <w:rFonts w:ascii="Times New Roman" w:hAnsi="Times New Roman"/>
          <w:i/>
          <w:iCs/>
          <w:noProof/>
          <w:lang w:val="en-GB"/>
        </w:rPr>
        <w:t>Patents for Power: Intellectual Property Law and the Diffusion of Military Technology</w:t>
      </w:r>
      <w:r w:rsidR="00A737C1" w:rsidRPr="001314B6">
        <w:rPr>
          <w:rFonts w:ascii="Times New Roman" w:hAnsi="Times New Roman"/>
          <w:noProof/>
          <w:lang w:val="en-GB"/>
        </w:rPr>
        <w:t xml:space="preserve">, </w:t>
      </w:r>
      <w:r w:rsidR="00C44689" w:rsidRPr="001314B6">
        <w:rPr>
          <w:rFonts w:ascii="Times New Roman" w:hAnsi="Times New Roman"/>
          <w:noProof/>
          <w:lang w:val="en-GB"/>
        </w:rPr>
        <w:t xml:space="preserve">University of Chicago Press, Chicago. </w:t>
      </w:r>
    </w:p>
    <w:p w14:paraId="0AAEAB5A" w14:textId="186D4588" w:rsidR="00F668D3" w:rsidRPr="004A3D97"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Fischer, B. (</w:t>
      </w:r>
      <w:r w:rsidR="00111410">
        <w:rPr>
          <w:rFonts w:ascii="Times New Roman" w:hAnsi="Times New Roman"/>
          <w:noProof/>
          <w:lang w:val="en-GB"/>
        </w:rPr>
        <w:t>1970</w:t>
      </w:r>
      <w:r w:rsidRPr="001314B6">
        <w:rPr>
          <w:rFonts w:ascii="Times New Roman" w:hAnsi="Times New Roman"/>
          <w:noProof/>
          <w:lang w:val="en-GB"/>
        </w:rPr>
        <w:t xml:space="preserve">) </w:t>
      </w:r>
      <w:r w:rsidRPr="001314B6">
        <w:rPr>
          <w:rFonts w:ascii="Times New Roman" w:hAnsi="Times New Roman"/>
          <w:i/>
          <w:iCs/>
          <w:noProof/>
          <w:lang w:val="en-GB"/>
        </w:rPr>
        <w:t>Leon Theremin - CIA Nemesis. The Soviet Genius Who Spied for Stalin</w:t>
      </w:r>
      <w:r w:rsidRPr="001314B6">
        <w:rPr>
          <w:rFonts w:ascii="Times New Roman" w:hAnsi="Times New Roman"/>
          <w:noProof/>
          <w:lang w:val="en-GB"/>
        </w:rPr>
        <w:t>. CIA</w:t>
      </w:r>
      <w:r w:rsidR="00111410">
        <w:rPr>
          <w:rFonts w:ascii="Times New Roman" w:hAnsi="Times New Roman"/>
          <w:noProof/>
          <w:lang w:val="en-GB"/>
        </w:rPr>
        <w:t xml:space="preserve">, available </w:t>
      </w:r>
      <w:r w:rsidR="00111410" w:rsidRPr="004A3D97">
        <w:rPr>
          <w:rFonts w:ascii="Times New Roman" w:hAnsi="Times New Roman"/>
          <w:noProof/>
          <w:lang w:val="en-GB"/>
        </w:rPr>
        <w:t xml:space="preserve">at </w:t>
      </w:r>
      <w:hyperlink r:id="rId12" w:history="1">
        <w:r w:rsidR="00111410" w:rsidRPr="004A3D97">
          <w:rPr>
            <w:rStyle w:val="Hyperlink"/>
            <w:rFonts w:ascii="Times New Roman" w:hAnsi="Times New Roman"/>
            <w:noProof/>
            <w:u w:val="none"/>
            <w:lang w:val="en-GB"/>
          </w:rPr>
          <w:t>https://www.cia.gov/readingroom/document/0001230447</w:t>
        </w:r>
      </w:hyperlink>
      <w:r w:rsidR="00111410" w:rsidRPr="004A3D97">
        <w:rPr>
          <w:rFonts w:ascii="Times New Roman" w:hAnsi="Times New Roman"/>
          <w:noProof/>
          <w:lang w:val="en-GB"/>
        </w:rPr>
        <w:t xml:space="preserve"> (accessed March 2025).</w:t>
      </w:r>
    </w:p>
    <w:p w14:paraId="69F05191" w14:textId="3530778E" w:rsidR="00F668D3" w:rsidRPr="004A3D97" w:rsidRDefault="00F668D3" w:rsidP="00CC4448">
      <w:pPr>
        <w:spacing w:line="360" w:lineRule="auto"/>
        <w:ind w:left="1304" w:hanging="1304"/>
        <w:rPr>
          <w:rFonts w:ascii="Times New Roman" w:hAnsi="Times New Roman"/>
          <w:noProof/>
        </w:rPr>
      </w:pPr>
      <w:r w:rsidRPr="004A3D97">
        <w:rPr>
          <w:rFonts w:ascii="Times New Roman" w:hAnsi="Times New Roman"/>
          <w:noProof/>
          <w:lang w:val="en-GB"/>
        </w:rPr>
        <w:t>Galeyev, B. (1991)</w:t>
      </w:r>
      <w:r w:rsidR="00111410" w:rsidRPr="004A3D97">
        <w:rPr>
          <w:rFonts w:ascii="Times New Roman" w:hAnsi="Times New Roman"/>
          <w:noProof/>
          <w:lang w:val="en-GB"/>
        </w:rPr>
        <w:t xml:space="preserve"> ‘</w:t>
      </w:r>
      <w:r w:rsidRPr="004A3D97">
        <w:rPr>
          <w:rFonts w:ascii="Times New Roman" w:hAnsi="Times New Roman"/>
          <w:noProof/>
          <w:lang w:val="en-GB"/>
        </w:rPr>
        <w:t xml:space="preserve"> L. S. Termen: Faustus of the </w:t>
      </w:r>
      <w:r w:rsidR="00111410" w:rsidRPr="004A3D97">
        <w:rPr>
          <w:rFonts w:ascii="Times New Roman" w:hAnsi="Times New Roman"/>
          <w:noProof/>
          <w:lang w:val="en-GB"/>
        </w:rPr>
        <w:t>t</w:t>
      </w:r>
      <w:r w:rsidRPr="004A3D97">
        <w:rPr>
          <w:rFonts w:ascii="Times New Roman" w:hAnsi="Times New Roman"/>
          <w:noProof/>
          <w:lang w:val="en-GB"/>
        </w:rPr>
        <w:t xml:space="preserve">wentieth </w:t>
      </w:r>
      <w:r w:rsidR="00111410" w:rsidRPr="004A3D97">
        <w:rPr>
          <w:rFonts w:ascii="Times New Roman" w:hAnsi="Times New Roman"/>
          <w:noProof/>
          <w:lang w:val="en-GB"/>
        </w:rPr>
        <w:t>c</w:t>
      </w:r>
      <w:r w:rsidRPr="004A3D97">
        <w:rPr>
          <w:rFonts w:ascii="Times New Roman" w:hAnsi="Times New Roman"/>
          <w:noProof/>
          <w:lang w:val="en-GB"/>
        </w:rPr>
        <w:t>entury</w:t>
      </w:r>
      <w:r w:rsidR="00111410" w:rsidRPr="004A3D97">
        <w:rPr>
          <w:rFonts w:ascii="Times New Roman" w:hAnsi="Times New Roman"/>
          <w:noProof/>
          <w:lang w:val="en-GB"/>
        </w:rPr>
        <w:t>’,</w:t>
      </w:r>
      <w:r w:rsidRPr="004A3D97">
        <w:rPr>
          <w:rFonts w:ascii="Times New Roman" w:hAnsi="Times New Roman"/>
          <w:noProof/>
          <w:lang w:val="en-GB"/>
        </w:rPr>
        <w:t xml:space="preserve"> </w:t>
      </w:r>
      <w:r w:rsidRPr="004A3D97">
        <w:rPr>
          <w:rFonts w:ascii="Times New Roman" w:hAnsi="Times New Roman"/>
          <w:i/>
          <w:iCs/>
          <w:noProof/>
        </w:rPr>
        <w:t>Leonardo Music Journal</w:t>
      </w:r>
      <w:r w:rsidRPr="004A3D97">
        <w:rPr>
          <w:rFonts w:ascii="Times New Roman" w:hAnsi="Times New Roman"/>
          <w:noProof/>
        </w:rPr>
        <w:t>, 24</w:t>
      </w:r>
      <w:r w:rsidR="00111410" w:rsidRPr="004A3D97">
        <w:rPr>
          <w:rFonts w:ascii="Times New Roman" w:hAnsi="Times New Roman"/>
          <w:noProof/>
        </w:rPr>
        <w:t xml:space="preserve">, </w:t>
      </w:r>
      <w:r w:rsidRPr="004A3D97">
        <w:rPr>
          <w:rFonts w:ascii="Times New Roman" w:hAnsi="Times New Roman"/>
          <w:noProof/>
        </w:rPr>
        <w:t xml:space="preserve">5, </w:t>
      </w:r>
      <w:r w:rsidR="00111410" w:rsidRPr="004A3D97">
        <w:rPr>
          <w:rFonts w:ascii="Times New Roman" w:hAnsi="Times New Roman"/>
          <w:noProof/>
        </w:rPr>
        <w:t>pp.</w:t>
      </w:r>
      <w:r w:rsidRPr="004A3D97">
        <w:rPr>
          <w:rFonts w:ascii="Times New Roman" w:hAnsi="Times New Roman"/>
          <w:noProof/>
        </w:rPr>
        <w:t>573</w:t>
      </w:r>
      <w:r w:rsidR="00111410" w:rsidRPr="004A3D97">
        <w:rPr>
          <w:rFonts w:ascii="Times New Roman" w:hAnsi="Times New Roman"/>
          <w:noProof/>
        </w:rPr>
        <w:t>-</w:t>
      </w:r>
      <w:r w:rsidRPr="004A3D97">
        <w:rPr>
          <w:rFonts w:ascii="Times New Roman" w:hAnsi="Times New Roman"/>
          <w:noProof/>
        </w:rPr>
        <w:t>9.</w:t>
      </w:r>
    </w:p>
    <w:p w14:paraId="00E5CCB2" w14:textId="259668D6" w:rsidR="004A3D97" w:rsidRPr="004A3D97" w:rsidRDefault="00F668D3" w:rsidP="00630EC6">
      <w:pPr>
        <w:spacing w:line="360" w:lineRule="auto"/>
        <w:ind w:left="1304" w:hanging="1304"/>
      </w:pPr>
      <w:r w:rsidRPr="004A3D97">
        <w:rPr>
          <w:rFonts w:ascii="Times New Roman" w:hAnsi="Times New Roman"/>
          <w:noProof/>
        </w:rPr>
        <w:t xml:space="preserve">Galeyev, B. (1995) </w:t>
      </w:r>
      <w:r w:rsidR="00111410" w:rsidRPr="004A3D97">
        <w:rPr>
          <w:rFonts w:ascii="Times New Roman" w:hAnsi="Times New Roman"/>
          <w:noProof/>
        </w:rPr>
        <w:t>’</w:t>
      </w:r>
      <w:r w:rsidRPr="004A3D97">
        <w:rPr>
          <w:rFonts w:ascii="Times New Roman" w:hAnsi="Times New Roman"/>
          <w:i/>
          <w:iCs/>
          <w:noProof/>
        </w:rPr>
        <w:t xml:space="preserve">Sovetskij Faust: Lev Termen - </w:t>
      </w:r>
      <w:r w:rsidR="00630EC6" w:rsidRPr="004A3D97">
        <w:rPr>
          <w:rFonts w:ascii="Times New Roman" w:hAnsi="Times New Roman"/>
          <w:i/>
          <w:iCs/>
          <w:noProof/>
        </w:rPr>
        <w:t>P</w:t>
      </w:r>
      <w:r w:rsidRPr="004A3D97">
        <w:rPr>
          <w:rFonts w:ascii="Times New Roman" w:hAnsi="Times New Roman"/>
          <w:i/>
          <w:iCs/>
          <w:noProof/>
        </w:rPr>
        <w:t xml:space="preserve">ioneer </w:t>
      </w:r>
      <w:r w:rsidR="00630EC6" w:rsidRPr="004A3D97">
        <w:rPr>
          <w:rFonts w:ascii="Times New Roman" w:hAnsi="Times New Roman"/>
          <w:i/>
          <w:iCs/>
          <w:noProof/>
        </w:rPr>
        <w:t>E</w:t>
      </w:r>
      <w:r w:rsidRPr="004A3D97">
        <w:rPr>
          <w:rFonts w:ascii="Times New Roman" w:hAnsi="Times New Roman"/>
          <w:i/>
          <w:iCs/>
          <w:noProof/>
        </w:rPr>
        <w:t xml:space="preserve">lektronnogo </w:t>
      </w:r>
      <w:r w:rsidR="00630EC6" w:rsidRPr="004A3D97">
        <w:rPr>
          <w:rFonts w:ascii="Times New Roman" w:hAnsi="Times New Roman"/>
          <w:i/>
          <w:iCs/>
          <w:noProof/>
        </w:rPr>
        <w:t>I</w:t>
      </w:r>
      <w:r w:rsidRPr="004A3D97">
        <w:rPr>
          <w:rFonts w:ascii="Times New Roman" w:hAnsi="Times New Roman"/>
          <w:i/>
          <w:iCs/>
          <w:noProof/>
        </w:rPr>
        <w:t>skusstva</w:t>
      </w:r>
      <w:r w:rsidR="00111410" w:rsidRPr="004A3D97">
        <w:rPr>
          <w:rFonts w:ascii="Times New Roman" w:hAnsi="Times New Roman"/>
          <w:i/>
          <w:iCs/>
          <w:noProof/>
        </w:rPr>
        <w:t>’,</w:t>
      </w:r>
      <w:r w:rsidR="00111410" w:rsidRPr="004A3D97">
        <w:t xml:space="preserve"> </w:t>
      </w:r>
      <w:r w:rsidR="00111410" w:rsidRPr="004A3D97">
        <w:rPr>
          <w:i/>
          <w:iCs/>
        </w:rPr>
        <w:t>Kazan Magazine</w:t>
      </w:r>
      <w:r w:rsidR="00111410" w:rsidRPr="004A3D97">
        <w:t>, supplement</w:t>
      </w:r>
      <w:r w:rsidR="004A3D97" w:rsidRPr="004A3D97">
        <w:t xml:space="preserve"> (</w:t>
      </w:r>
      <w:r w:rsidR="004A3D97" w:rsidRPr="004A3D97">
        <w:rPr>
          <w:i/>
          <w:iCs/>
        </w:rPr>
        <w:t>trans.</w:t>
      </w:r>
      <w:r w:rsidR="004A3D97" w:rsidRPr="004A3D97">
        <w:t xml:space="preserve"> </w:t>
      </w:r>
      <w:r w:rsidR="00630EC6" w:rsidRPr="004A3D97">
        <w:rPr>
          <w:rStyle w:val="personname"/>
        </w:rPr>
        <w:t>Brown, S</w:t>
      </w:r>
      <w:r w:rsidR="004A3D97" w:rsidRPr="004A3D97">
        <w:rPr>
          <w:rStyle w:val="personname"/>
        </w:rPr>
        <w:t>.</w:t>
      </w:r>
      <w:r w:rsidR="00630EC6" w:rsidRPr="004A3D97">
        <w:t xml:space="preserve"> (2010) </w:t>
      </w:r>
      <w:hyperlink r:id="rId13" w:history="1">
        <w:r w:rsidR="00630EC6" w:rsidRPr="004A3D97">
          <w:rPr>
            <w:rStyle w:val="Emphasis"/>
            <w:color w:val="0000FF"/>
          </w:rPr>
          <w:t>Bulat Galeyev SOVIET FAUST Leon The</w:t>
        </w:r>
        <w:r w:rsidR="004A3D97" w:rsidRPr="004A3D97">
          <w:rPr>
            <w:rStyle w:val="Emphasis"/>
            <w:color w:val="0000FF"/>
          </w:rPr>
          <w:t xml:space="preserve"> </w:t>
        </w:r>
        <w:r w:rsidR="00630EC6" w:rsidRPr="004A3D97">
          <w:rPr>
            <w:rStyle w:val="Emphasis"/>
            <w:color w:val="0000FF"/>
          </w:rPr>
          <w:t>remin-pioneer of Electronic Art.</w:t>
        </w:r>
      </w:hyperlink>
      <w:r w:rsidR="00630EC6" w:rsidRPr="004A3D97">
        <w:t xml:space="preserve"> ETT Imprint, Sydney</w:t>
      </w:r>
      <w:r w:rsidR="004A3D97" w:rsidRPr="004A3D97">
        <w:t>).</w:t>
      </w:r>
    </w:p>
    <w:p w14:paraId="24976EED" w14:textId="29B64F7A" w:rsidR="00C07FAA" w:rsidRDefault="00C07FAA" w:rsidP="00CC4448">
      <w:pPr>
        <w:spacing w:line="360" w:lineRule="auto"/>
        <w:ind w:left="1304" w:hanging="1304"/>
        <w:rPr>
          <w:rFonts w:ascii="Times New Roman" w:hAnsi="Times New Roman"/>
          <w:lang w:val="en-GB"/>
        </w:rPr>
      </w:pPr>
      <w:r w:rsidRPr="001314B6">
        <w:rPr>
          <w:rFonts w:ascii="Times New Roman" w:hAnsi="Times New Roman"/>
          <w:lang w:val="en-GB"/>
        </w:rPr>
        <w:t xml:space="preserve">Getty, J. (2017) </w:t>
      </w:r>
      <w:r w:rsidR="004A3D97">
        <w:rPr>
          <w:rFonts w:ascii="Times New Roman" w:hAnsi="Times New Roman"/>
          <w:lang w:val="en-GB"/>
        </w:rPr>
        <w:t>‘</w:t>
      </w:r>
      <w:r w:rsidRPr="001314B6">
        <w:rPr>
          <w:rFonts w:ascii="Times New Roman" w:hAnsi="Times New Roman"/>
          <w:lang w:val="en-GB"/>
        </w:rPr>
        <w:t xml:space="preserve">Files, </w:t>
      </w:r>
      <w:r w:rsidR="004A3D97">
        <w:rPr>
          <w:rFonts w:ascii="Times New Roman" w:hAnsi="Times New Roman"/>
          <w:lang w:val="en-GB"/>
        </w:rPr>
        <w:t>f</w:t>
      </w:r>
      <w:r w:rsidRPr="001314B6">
        <w:rPr>
          <w:rFonts w:ascii="Times New Roman" w:hAnsi="Times New Roman"/>
          <w:lang w:val="en-GB"/>
        </w:rPr>
        <w:t xml:space="preserve">olders, and </w:t>
      </w:r>
      <w:r w:rsidR="004A3D97">
        <w:rPr>
          <w:rFonts w:ascii="Times New Roman" w:hAnsi="Times New Roman"/>
          <w:lang w:val="en-GB"/>
        </w:rPr>
        <w:t>s</w:t>
      </w:r>
      <w:r w:rsidRPr="001314B6">
        <w:rPr>
          <w:rFonts w:ascii="Times New Roman" w:hAnsi="Times New Roman"/>
          <w:lang w:val="en-GB"/>
        </w:rPr>
        <w:t xml:space="preserve">pecial </w:t>
      </w:r>
      <w:r w:rsidR="004A3D97">
        <w:rPr>
          <w:rFonts w:ascii="Times New Roman" w:hAnsi="Times New Roman"/>
          <w:lang w:val="en-GB"/>
        </w:rPr>
        <w:t>f</w:t>
      </w:r>
      <w:r w:rsidRPr="001314B6">
        <w:rPr>
          <w:rFonts w:ascii="Times New Roman" w:hAnsi="Times New Roman"/>
          <w:lang w:val="en-GB"/>
        </w:rPr>
        <w:t xml:space="preserve">olders: </w:t>
      </w:r>
      <w:r w:rsidR="004A3D97">
        <w:rPr>
          <w:rFonts w:ascii="Times New Roman" w:hAnsi="Times New Roman"/>
          <w:lang w:val="en-GB"/>
        </w:rPr>
        <w:t>a</w:t>
      </w:r>
      <w:r w:rsidRPr="001314B6">
        <w:rPr>
          <w:rFonts w:ascii="Times New Roman" w:hAnsi="Times New Roman"/>
          <w:lang w:val="en-GB"/>
        </w:rPr>
        <w:t xml:space="preserve"> </w:t>
      </w:r>
      <w:r w:rsidR="004A3D97">
        <w:rPr>
          <w:rFonts w:ascii="Times New Roman" w:hAnsi="Times New Roman"/>
          <w:lang w:val="en-GB"/>
        </w:rPr>
        <w:t>r</w:t>
      </w:r>
      <w:r w:rsidRPr="001314B6">
        <w:rPr>
          <w:rFonts w:ascii="Times New Roman" w:hAnsi="Times New Roman"/>
          <w:lang w:val="en-GB"/>
        </w:rPr>
        <w:t>esearch</w:t>
      </w:r>
      <w:r w:rsidR="00660557" w:rsidRPr="001314B6">
        <w:rPr>
          <w:rFonts w:ascii="Times New Roman" w:hAnsi="Times New Roman"/>
          <w:lang w:val="en-GB"/>
        </w:rPr>
        <w:t xml:space="preserve"> </w:t>
      </w:r>
      <w:r w:rsidR="004A3D97">
        <w:rPr>
          <w:rFonts w:ascii="Times New Roman" w:hAnsi="Times New Roman"/>
          <w:lang w:val="en-GB"/>
        </w:rPr>
        <w:t>n</w:t>
      </w:r>
      <w:r w:rsidRPr="001314B6">
        <w:rPr>
          <w:rFonts w:ascii="Times New Roman" w:hAnsi="Times New Roman"/>
          <w:lang w:val="en-GB"/>
        </w:rPr>
        <w:t xml:space="preserve">ote on Stalinist </w:t>
      </w:r>
      <w:r w:rsidR="004A3D97">
        <w:rPr>
          <w:rFonts w:ascii="Times New Roman" w:hAnsi="Times New Roman"/>
          <w:lang w:val="en-GB"/>
        </w:rPr>
        <w:t>d</w:t>
      </w:r>
      <w:r w:rsidRPr="001314B6">
        <w:rPr>
          <w:rFonts w:ascii="Times New Roman" w:hAnsi="Times New Roman"/>
          <w:lang w:val="en-GB"/>
        </w:rPr>
        <w:t xml:space="preserve">ocument </w:t>
      </w:r>
      <w:r w:rsidR="004A3D97">
        <w:rPr>
          <w:rFonts w:ascii="Times New Roman" w:hAnsi="Times New Roman"/>
          <w:lang w:val="en-GB"/>
        </w:rPr>
        <w:t>s</w:t>
      </w:r>
      <w:r w:rsidRPr="001314B6">
        <w:rPr>
          <w:rFonts w:ascii="Times New Roman" w:hAnsi="Times New Roman"/>
          <w:lang w:val="en-GB"/>
        </w:rPr>
        <w:t>ecrecy</w:t>
      </w:r>
      <w:r w:rsidR="004A3D97">
        <w:rPr>
          <w:rFonts w:ascii="Times New Roman" w:hAnsi="Times New Roman"/>
          <w:lang w:val="en-GB"/>
        </w:rPr>
        <w:t>’</w:t>
      </w:r>
      <w:r w:rsidRPr="001314B6">
        <w:rPr>
          <w:rFonts w:ascii="Times New Roman" w:hAnsi="Times New Roman"/>
          <w:lang w:val="en-GB"/>
        </w:rPr>
        <w:t xml:space="preserve">, </w:t>
      </w:r>
      <w:r w:rsidRPr="004A3D97">
        <w:rPr>
          <w:rFonts w:ascii="Times New Roman" w:hAnsi="Times New Roman"/>
          <w:i/>
          <w:iCs/>
          <w:lang w:val="en-GB"/>
        </w:rPr>
        <w:t>Europe-Asia Studies</w:t>
      </w:r>
      <w:r w:rsidRPr="001314B6">
        <w:rPr>
          <w:rFonts w:ascii="Times New Roman" w:hAnsi="Times New Roman"/>
          <w:lang w:val="en-GB"/>
        </w:rPr>
        <w:t>, 69</w:t>
      </w:r>
      <w:r w:rsidR="004A3D97">
        <w:rPr>
          <w:rFonts w:ascii="Times New Roman" w:hAnsi="Times New Roman"/>
          <w:lang w:val="en-GB"/>
        </w:rPr>
        <w:t xml:space="preserve">, </w:t>
      </w:r>
      <w:r w:rsidRPr="001314B6">
        <w:rPr>
          <w:rFonts w:ascii="Times New Roman" w:hAnsi="Times New Roman"/>
          <w:lang w:val="en-GB"/>
        </w:rPr>
        <w:t xml:space="preserve">10, </w:t>
      </w:r>
      <w:r w:rsidR="004A3D97">
        <w:rPr>
          <w:rFonts w:ascii="Times New Roman" w:hAnsi="Times New Roman"/>
          <w:lang w:val="en-GB"/>
        </w:rPr>
        <w:t>pp.</w:t>
      </w:r>
      <w:r w:rsidRPr="001314B6">
        <w:rPr>
          <w:rFonts w:ascii="Times New Roman" w:hAnsi="Times New Roman"/>
          <w:lang w:val="en-GB"/>
        </w:rPr>
        <w:t>1584-1600</w:t>
      </w:r>
      <w:r w:rsidR="004A3D97">
        <w:rPr>
          <w:rFonts w:ascii="Times New Roman" w:hAnsi="Times New Roman"/>
          <w:lang w:val="en-GB"/>
        </w:rPr>
        <w:t>.</w:t>
      </w:r>
    </w:p>
    <w:p w14:paraId="5CD723B9" w14:textId="77777777" w:rsidR="004A3D97" w:rsidRDefault="004A3D97" w:rsidP="00CC4448">
      <w:pPr>
        <w:spacing w:line="360" w:lineRule="auto"/>
        <w:ind w:left="1304" w:hanging="1304"/>
        <w:rPr>
          <w:rFonts w:ascii="Times New Roman" w:hAnsi="Times New Roman"/>
          <w:lang w:val="en-GB"/>
        </w:rPr>
      </w:pPr>
    </w:p>
    <w:p w14:paraId="55DDFA57" w14:textId="77777777" w:rsidR="004A3D97" w:rsidRDefault="004A3D97" w:rsidP="00CC4448">
      <w:pPr>
        <w:spacing w:line="360" w:lineRule="auto"/>
        <w:ind w:left="1304" w:hanging="1304"/>
        <w:rPr>
          <w:rFonts w:ascii="Times New Roman" w:hAnsi="Times New Roman"/>
          <w:lang w:val="en-GB"/>
        </w:rPr>
      </w:pPr>
    </w:p>
    <w:p w14:paraId="1F93D6C2" w14:textId="77777777" w:rsidR="004A3D97" w:rsidRDefault="004A3D97" w:rsidP="00CC4448">
      <w:pPr>
        <w:spacing w:line="360" w:lineRule="auto"/>
        <w:ind w:left="1304" w:hanging="1304"/>
        <w:rPr>
          <w:rFonts w:ascii="Times New Roman" w:hAnsi="Times New Roman"/>
          <w:lang w:val="en-GB"/>
        </w:rPr>
      </w:pPr>
    </w:p>
    <w:p w14:paraId="4A16D1FF" w14:textId="77777777" w:rsidR="004A3D97" w:rsidRDefault="004A3D97" w:rsidP="00CC4448">
      <w:pPr>
        <w:spacing w:line="360" w:lineRule="auto"/>
        <w:ind w:left="1304" w:hanging="1304"/>
        <w:rPr>
          <w:rFonts w:ascii="Times New Roman" w:hAnsi="Times New Roman"/>
          <w:lang w:val="en-GB"/>
        </w:rPr>
      </w:pPr>
    </w:p>
    <w:p w14:paraId="062BAD03" w14:textId="77777777" w:rsidR="004A3D97" w:rsidRPr="001314B6" w:rsidRDefault="004A3D97" w:rsidP="00CC4448">
      <w:pPr>
        <w:spacing w:line="360" w:lineRule="auto"/>
        <w:ind w:left="1304" w:hanging="1304"/>
        <w:rPr>
          <w:rFonts w:ascii="Times New Roman" w:hAnsi="Times New Roman"/>
          <w:lang w:val="en-GB"/>
        </w:rPr>
      </w:pPr>
    </w:p>
    <w:p w14:paraId="60872DF2" w14:textId="4FF09411" w:rsidR="00A2775E" w:rsidRPr="001314B6" w:rsidRDefault="00A2775E"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Gladwell, M</w:t>
      </w:r>
      <w:r w:rsidR="002672A4">
        <w:rPr>
          <w:rFonts w:ascii="Times New Roman" w:hAnsi="Times New Roman"/>
          <w:noProof/>
          <w:lang w:val="en-GB"/>
        </w:rPr>
        <w:t>.</w:t>
      </w:r>
      <w:r w:rsidRPr="001314B6">
        <w:rPr>
          <w:rFonts w:ascii="Times New Roman" w:hAnsi="Times New Roman"/>
          <w:noProof/>
          <w:lang w:val="en-GB"/>
        </w:rPr>
        <w:t xml:space="preserve"> (2002) </w:t>
      </w:r>
      <w:r w:rsidR="002672A4">
        <w:rPr>
          <w:rFonts w:ascii="Times New Roman" w:hAnsi="Times New Roman"/>
          <w:noProof/>
          <w:lang w:val="en-GB"/>
        </w:rPr>
        <w:t>‘</w:t>
      </w:r>
      <w:r w:rsidRPr="001314B6">
        <w:rPr>
          <w:rFonts w:ascii="Times New Roman" w:hAnsi="Times New Roman"/>
          <w:noProof/>
          <w:lang w:val="en-GB"/>
        </w:rPr>
        <w:t xml:space="preserve">The </w:t>
      </w:r>
      <w:r w:rsidR="002672A4">
        <w:rPr>
          <w:rFonts w:ascii="Times New Roman" w:hAnsi="Times New Roman"/>
          <w:noProof/>
          <w:lang w:val="en-GB"/>
        </w:rPr>
        <w:t>t</w:t>
      </w:r>
      <w:r w:rsidRPr="001314B6">
        <w:rPr>
          <w:rFonts w:ascii="Times New Roman" w:hAnsi="Times New Roman"/>
          <w:noProof/>
          <w:lang w:val="en-GB"/>
        </w:rPr>
        <w:t xml:space="preserve">elevisionary: </w:t>
      </w:r>
      <w:r w:rsidR="002672A4">
        <w:rPr>
          <w:rFonts w:ascii="Times New Roman" w:hAnsi="Times New Roman"/>
          <w:noProof/>
          <w:lang w:val="en-GB"/>
        </w:rPr>
        <w:t>b</w:t>
      </w:r>
      <w:r w:rsidRPr="001314B6">
        <w:rPr>
          <w:rFonts w:ascii="Times New Roman" w:hAnsi="Times New Roman"/>
          <w:noProof/>
          <w:lang w:val="en-GB"/>
        </w:rPr>
        <w:t xml:space="preserve">ig </w:t>
      </w:r>
      <w:r w:rsidR="002672A4">
        <w:rPr>
          <w:rFonts w:ascii="Times New Roman" w:hAnsi="Times New Roman"/>
          <w:noProof/>
          <w:lang w:val="en-GB"/>
        </w:rPr>
        <w:t>b</w:t>
      </w:r>
      <w:r w:rsidRPr="001314B6">
        <w:rPr>
          <w:rFonts w:ascii="Times New Roman" w:hAnsi="Times New Roman"/>
          <w:noProof/>
          <w:lang w:val="en-GB"/>
        </w:rPr>
        <w:t xml:space="preserve">usiness and the </w:t>
      </w:r>
      <w:r w:rsidR="002672A4">
        <w:rPr>
          <w:rFonts w:ascii="Times New Roman" w:hAnsi="Times New Roman"/>
          <w:noProof/>
          <w:lang w:val="en-GB"/>
        </w:rPr>
        <w:t>m</w:t>
      </w:r>
      <w:r w:rsidRPr="001314B6">
        <w:rPr>
          <w:rFonts w:ascii="Times New Roman" w:hAnsi="Times New Roman"/>
          <w:noProof/>
          <w:lang w:val="en-GB"/>
        </w:rPr>
        <w:t xml:space="preserve">yth of the </w:t>
      </w:r>
      <w:r w:rsidR="002672A4">
        <w:rPr>
          <w:rFonts w:ascii="Times New Roman" w:hAnsi="Times New Roman"/>
          <w:noProof/>
          <w:lang w:val="en-GB"/>
        </w:rPr>
        <w:t>l</w:t>
      </w:r>
      <w:r w:rsidRPr="001314B6">
        <w:rPr>
          <w:rFonts w:ascii="Times New Roman" w:hAnsi="Times New Roman"/>
          <w:noProof/>
          <w:lang w:val="en-GB"/>
        </w:rPr>
        <w:t xml:space="preserve">one </w:t>
      </w:r>
      <w:r w:rsidR="002672A4">
        <w:rPr>
          <w:rFonts w:ascii="Times New Roman" w:hAnsi="Times New Roman"/>
          <w:noProof/>
          <w:lang w:val="en-GB"/>
        </w:rPr>
        <w:t>i</w:t>
      </w:r>
      <w:r w:rsidRPr="001314B6">
        <w:rPr>
          <w:rFonts w:ascii="Times New Roman" w:hAnsi="Times New Roman"/>
          <w:noProof/>
          <w:lang w:val="en-GB"/>
        </w:rPr>
        <w:t>nventor</w:t>
      </w:r>
      <w:r w:rsidR="002672A4">
        <w:rPr>
          <w:rFonts w:ascii="Times New Roman" w:hAnsi="Times New Roman"/>
          <w:noProof/>
          <w:lang w:val="en-GB"/>
        </w:rPr>
        <w:t>’,</w:t>
      </w:r>
      <w:r w:rsidRPr="001314B6">
        <w:rPr>
          <w:rFonts w:ascii="Times New Roman" w:hAnsi="Times New Roman"/>
          <w:noProof/>
          <w:lang w:val="en-GB"/>
        </w:rPr>
        <w:t xml:space="preserve"> </w:t>
      </w:r>
      <w:r w:rsidRPr="001314B6">
        <w:rPr>
          <w:rFonts w:ascii="Times New Roman" w:hAnsi="Times New Roman"/>
          <w:i/>
          <w:iCs/>
          <w:noProof/>
          <w:lang w:val="en-GB"/>
        </w:rPr>
        <w:t>New Yorker</w:t>
      </w:r>
      <w:r w:rsidRPr="001314B6">
        <w:rPr>
          <w:rFonts w:ascii="Times New Roman" w:hAnsi="Times New Roman"/>
          <w:noProof/>
          <w:lang w:val="en-GB"/>
        </w:rPr>
        <w:t>, 78</w:t>
      </w:r>
      <w:r w:rsidR="002672A4">
        <w:rPr>
          <w:rFonts w:ascii="Times New Roman" w:hAnsi="Times New Roman"/>
          <w:noProof/>
          <w:lang w:val="en-GB"/>
        </w:rPr>
        <w:t xml:space="preserve">, </w:t>
      </w:r>
      <w:r w:rsidRPr="001314B6">
        <w:rPr>
          <w:rFonts w:ascii="Times New Roman" w:hAnsi="Times New Roman"/>
          <w:noProof/>
          <w:lang w:val="en-GB"/>
        </w:rPr>
        <w:t>13</w:t>
      </w:r>
      <w:r w:rsidR="002672A4">
        <w:rPr>
          <w:rFonts w:ascii="Times New Roman" w:hAnsi="Times New Roman"/>
          <w:noProof/>
          <w:lang w:val="en-GB"/>
        </w:rPr>
        <w:t>.</w:t>
      </w:r>
      <w:r w:rsidRPr="001314B6">
        <w:rPr>
          <w:rFonts w:ascii="Times New Roman" w:hAnsi="Times New Roman"/>
          <w:noProof/>
          <w:lang w:val="en-GB"/>
        </w:rPr>
        <w:t xml:space="preserve"> </w:t>
      </w:r>
    </w:p>
    <w:p w14:paraId="26BF55B6" w14:textId="708E5B88" w:rsidR="00CE7C64" w:rsidRPr="001314B6" w:rsidRDefault="00CE7C64"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Glinsky, A</w:t>
      </w:r>
      <w:r w:rsidR="002672A4">
        <w:rPr>
          <w:rFonts w:ascii="Times New Roman" w:hAnsi="Times New Roman"/>
          <w:noProof/>
          <w:lang w:val="en-GB"/>
        </w:rPr>
        <w:t>.</w:t>
      </w:r>
      <w:r w:rsidRPr="001314B6">
        <w:rPr>
          <w:rFonts w:ascii="Times New Roman" w:hAnsi="Times New Roman"/>
          <w:noProof/>
          <w:lang w:val="en-GB"/>
        </w:rPr>
        <w:t xml:space="preserve"> (2005) </w:t>
      </w:r>
      <w:r w:rsidRPr="001314B6">
        <w:rPr>
          <w:rFonts w:ascii="Times New Roman" w:hAnsi="Times New Roman"/>
          <w:i/>
          <w:iCs/>
          <w:noProof/>
          <w:lang w:val="en-GB"/>
        </w:rPr>
        <w:t>Theremin: Ether Music and Espionage</w:t>
      </w:r>
      <w:r w:rsidRPr="001314B6">
        <w:rPr>
          <w:rFonts w:ascii="Times New Roman" w:hAnsi="Times New Roman"/>
          <w:noProof/>
          <w:lang w:val="en-GB"/>
        </w:rPr>
        <w:t>, University of Illinois Press</w:t>
      </w:r>
      <w:r w:rsidR="002672A4">
        <w:rPr>
          <w:rFonts w:ascii="Times New Roman" w:hAnsi="Times New Roman"/>
          <w:noProof/>
          <w:lang w:val="en-GB"/>
        </w:rPr>
        <w:t xml:space="preserve">, </w:t>
      </w:r>
      <w:hyperlink r:id="rId14" w:history="1">
        <w:r w:rsidR="002672A4" w:rsidRPr="002672A4">
          <w:rPr>
            <w:color w:val="0000FF"/>
            <w:u w:val="single"/>
          </w:rPr>
          <w:t>Champaign</w:t>
        </w:r>
      </w:hyperlink>
      <w:r w:rsidR="002672A4">
        <w:t>.</w:t>
      </w:r>
    </w:p>
    <w:p w14:paraId="3CFA916E" w14:textId="5E097674" w:rsidR="000C4900" w:rsidRPr="001314B6" w:rsidRDefault="000C4900"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 xml:space="preserve">Graham, L. (2013) </w:t>
      </w:r>
      <w:r w:rsidRPr="001314B6">
        <w:rPr>
          <w:rFonts w:ascii="Times New Roman" w:hAnsi="Times New Roman"/>
          <w:i/>
          <w:iCs/>
          <w:noProof/>
          <w:lang w:val="en-GB"/>
        </w:rPr>
        <w:t>Lonely Ideas: Can Russia Compete?</w:t>
      </w:r>
      <w:r w:rsidR="002672A4">
        <w:rPr>
          <w:rFonts w:ascii="Times New Roman" w:hAnsi="Times New Roman"/>
          <w:noProof/>
          <w:lang w:val="en-GB"/>
        </w:rPr>
        <w:t xml:space="preserve">, </w:t>
      </w:r>
      <w:r w:rsidR="002672A4" w:rsidRPr="001314B6">
        <w:rPr>
          <w:rFonts w:ascii="Times New Roman" w:hAnsi="Times New Roman"/>
          <w:noProof/>
          <w:lang w:val="en-GB"/>
        </w:rPr>
        <w:t>MIT Press</w:t>
      </w:r>
      <w:r w:rsidR="002672A4">
        <w:rPr>
          <w:rFonts w:ascii="Times New Roman" w:hAnsi="Times New Roman"/>
          <w:noProof/>
          <w:lang w:val="en-GB"/>
        </w:rPr>
        <w:t xml:space="preserve">, </w:t>
      </w:r>
      <w:r w:rsidRPr="001314B6">
        <w:rPr>
          <w:rFonts w:ascii="Times New Roman" w:hAnsi="Times New Roman"/>
          <w:noProof/>
          <w:lang w:val="en-GB"/>
        </w:rPr>
        <w:t>Cambridge</w:t>
      </w:r>
      <w:r w:rsidR="002672A4">
        <w:rPr>
          <w:rFonts w:ascii="Times New Roman" w:hAnsi="Times New Roman"/>
          <w:noProof/>
          <w:lang w:val="en-GB"/>
        </w:rPr>
        <w:t xml:space="preserve"> MA.</w:t>
      </w:r>
      <w:r w:rsidRPr="001314B6">
        <w:rPr>
          <w:rFonts w:ascii="Times New Roman" w:hAnsi="Times New Roman"/>
          <w:noProof/>
          <w:lang w:val="en-GB"/>
        </w:rPr>
        <w:t xml:space="preserve"> </w:t>
      </w:r>
    </w:p>
    <w:p w14:paraId="61FA4D25" w14:textId="4DDD15CF" w:rsidR="00E548D4" w:rsidRPr="001314B6" w:rsidRDefault="00E548D4"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Harford, T</w:t>
      </w:r>
      <w:r w:rsidR="002672A4">
        <w:rPr>
          <w:rFonts w:ascii="Times New Roman" w:hAnsi="Times New Roman"/>
          <w:noProof/>
          <w:lang w:val="en-GB"/>
        </w:rPr>
        <w:t>.</w:t>
      </w:r>
      <w:r w:rsidRPr="001314B6">
        <w:rPr>
          <w:rFonts w:ascii="Times New Roman" w:hAnsi="Times New Roman"/>
          <w:noProof/>
          <w:lang w:val="en-GB"/>
        </w:rPr>
        <w:t xml:space="preserve"> (2019) </w:t>
      </w:r>
      <w:r w:rsidR="002672A4">
        <w:rPr>
          <w:rFonts w:ascii="Times New Roman" w:hAnsi="Times New Roman"/>
          <w:noProof/>
          <w:lang w:val="en-GB"/>
        </w:rPr>
        <w:t>‘</w:t>
      </w:r>
      <w:r w:rsidRPr="002672A4">
        <w:rPr>
          <w:rFonts w:ascii="Times New Roman" w:hAnsi="Times New Roman"/>
          <w:noProof/>
          <w:lang w:val="en-GB"/>
        </w:rPr>
        <w:t xml:space="preserve">The </w:t>
      </w:r>
      <w:r w:rsidR="002672A4">
        <w:rPr>
          <w:rFonts w:ascii="Times New Roman" w:hAnsi="Times New Roman"/>
          <w:noProof/>
          <w:lang w:val="en-GB"/>
        </w:rPr>
        <w:t>c</w:t>
      </w:r>
      <w:r w:rsidRPr="002672A4">
        <w:rPr>
          <w:rFonts w:ascii="Times New Roman" w:hAnsi="Times New Roman"/>
          <w:noProof/>
          <w:lang w:val="en-GB"/>
        </w:rPr>
        <w:t xml:space="preserve">old </w:t>
      </w:r>
      <w:r w:rsidR="002672A4">
        <w:rPr>
          <w:rFonts w:ascii="Times New Roman" w:hAnsi="Times New Roman"/>
          <w:noProof/>
          <w:lang w:val="en-GB"/>
        </w:rPr>
        <w:t>w</w:t>
      </w:r>
      <w:r w:rsidRPr="002672A4">
        <w:rPr>
          <w:rFonts w:ascii="Times New Roman" w:hAnsi="Times New Roman"/>
          <w:noProof/>
          <w:lang w:val="en-GB"/>
        </w:rPr>
        <w:t xml:space="preserve">ar </w:t>
      </w:r>
      <w:r w:rsidR="002672A4">
        <w:rPr>
          <w:rFonts w:ascii="Times New Roman" w:hAnsi="Times New Roman"/>
          <w:noProof/>
          <w:lang w:val="en-GB"/>
        </w:rPr>
        <w:t>s</w:t>
      </w:r>
      <w:r w:rsidRPr="002672A4">
        <w:rPr>
          <w:rFonts w:ascii="Times New Roman" w:hAnsi="Times New Roman"/>
          <w:noProof/>
          <w:lang w:val="en-GB"/>
        </w:rPr>
        <w:t xml:space="preserve">py </w:t>
      </w:r>
      <w:r w:rsidR="002672A4">
        <w:rPr>
          <w:rFonts w:ascii="Times New Roman" w:hAnsi="Times New Roman"/>
          <w:noProof/>
          <w:lang w:val="en-GB"/>
        </w:rPr>
        <w:t>t</w:t>
      </w:r>
      <w:r w:rsidRPr="002672A4">
        <w:rPr>
          <w:rFonts w:ascii="Times New Roman" w:hAnsi="Times New Roman"/>
          <w:noProof/>
          <w:lang w:val="en-GB"/>
        </w:rPr>
        <w:t xml:space="preserve">echnology </w:t>
      </w:r>
      <w:r w:rsidR="002672A4">
        <w:rPr>
          <w:rFonts w:ascii="Times New Roman" w:hAnsi="Times New Roman"/>
          <w:noProof/>
          <w:lang w:val="en-GB"/>
        </w:rPr>
        <w:t>w</w:t>
      </w:r>
      <w:r w:rsidRPr="002672A4">
        <w:rPr>
          <w:rFonts w:ascii="Times New Roman" w:hAnsi="Times New Roman"/>
          <w:noProof/>
          <w:lang w:val="en-GB"/>
        </w:rPr>
        <w:t xml:space="preserve">hich </w:t>
      </w:r>
      <w:r w:rsidR="002672A4">
        <w:rPr>
          <w:rFonts w:ascii="Times New Roman" w:hAnsi="Times New Roman"/>
          <w:noProof/>
          <w:lang w:val="en-GB"/>
        </w:rPr>
        <w:t>w</w:t>
      </w:r>
      <w:r w:rsidRPr="002672A4">
        <w:rPr>
          <w:rFonts w:ascii="Times New Roman" w:hAnsi="Times New Roman"/>
          <w:noProof/>
          <w:lang w:val="en-GB"/>
        </w:rPr>
        <w:t xml:space="preserve">e </w:t>
      </w:r>
      <w:r w:rsidR="002672A4">
        <w:rPr>
          <w:rFonts w:ascii="Times New Roman" w:hAnsi="Times New Roman"/>
          <w:noProof/>
          <w:lang w:val="en-GB"/>
        </w:rPr>
        <w:t>a</w:t>
      </w:r>
      <w:r w:rsidRPr="002672A4">
        <w:rPr>
          <w:rFonts w:ascii="Times New Roman" w:hAnsi="Times New Roman"/>
          <w:noProof/>
          <w:lang w:val="en-GB"/>
        </w:rPr>
        <w:t xml:space="preserve">ll </w:t>
      </w:r>
      <w:r w:rsidR="002672A4">
        <w:rPr>
          <w:rFonts w:ascii="Times New Roman" w:hAnsi="Times New Roman"/>
          <w:noProof/>
          <w:lang w:val="en-GB"/>
        </w:rPr>
        <w:t>u</w:t>
      </w:r>
      <w:r w:rsidRPr="002672A4">
        <w:rPr>
          <w:rFonts w:ascii="Times New Roman" w:hAnsi="Times New Roman"/>
          <w:noProof/>
          <w:lang w:val="en-GB"/>
        </w:rPr>
        <w:t>se</w:t>
      </w:r>
      <w:r w:rsidR="002672A4">
        <w:rPr>
          <w:rFonts w:ascii="Times New Roman" w:hAnsi="Times New Roman"/>
          <w:noProof/>
          <w:lang w:val="en-GB"/>
        </w:rPr>
        <w:t>’</w:t>
      </w:r>
      <w:r w:rsidRPr="001314B6">
        <w:rPr>
          <w:rFonts w:ascii="Times New Roman" w:hAnsi="Times New Roman"/>
          <w:noProof/>
          <w:lang w:val="en-GB"/>
        </w:rPr>
        <w:t xml:space="preserve">, </w:t>
      </w:r>
      <w:r w:rsidRPr="002672A4">
        <w:rPr>
          <w:rFonts w:ascii="Times New Roman" w:hAnsi="Times New Roman"/>
          <w:noProof/>
          <w:lang w:val="en-GB"/>
        </w:rPr>
        <w:t>BBC,</w:t>
      </w:r>
      <w:r w:rsidRPr="001314B6">
        <w:rPr>
          <w:rFonts w:ascii="Times New Roman" w:hAnsi="Times New Roman"/>
          <w:noProof/>
          <w:lang w:val="en-GB"/>
        </w:rPr>
        <w:t xml:space="preserve"> </w:t>
      </w:r>
      <w:r w:rsidR="002672A4">
        <w:rPr>
          <w:rFonts w:ascii="Times New Roman" w:hAnsi="Times New Roman"/>
          <w:noProof/>
          <w:lang w:val="en-GB"/>
        </w:rPr>
        <w:t xml:space="preserve">21 August, available at </w:t>
      </w:r>
      <w:hyperlink r:id="rId15" w:history="1">
        <w:r w:rsidR="002672A4" w:rsidRPr="00C678F7">
          <w:rPr>
            <w:rStyle w:val="Hyperlink"/>
            <w:rFonts w:ascii="Times New Roman" w:hAnsi="Times New Roman"/>
            <w:noProof/>
            <w:lang w:val="en-GB"/>
          </w:rPr>
          <w:t>https://www.bbc.co.uk/news/business-48859331</w:t>
        </w:r>
      </w:hyperlink>
      <w:r w:rsidR="002672A4">
        <w:rPr>
          <w:rFonts w:ascii="Times New Roman" w:hAnsi="Times New Roman"/>
          <w:noProof/>
          <w:lang w:val="en-GB"/>
        </w:rPr>
        <w:t xml:space="preserve"> (accessed April 2025.</w:t>
      </w:r>
    </w:p>
    <w:p w14:paraId="21400A0F" w14:textId="5923E99F" w:rsidR="00D13889" w:rsidRPr="001314B6" w:rsidRDefault="00D13889" w:rsidP="00CC4448">
      <w:pPr>
        <w:spacing w:line="360" w:lineRule="auto"/>
        <w:ind w:left="1304" w:hanging="1304"/>
        <w:rPr>
          <w:rFonts w:ascii="Times New Roman" w:hAnsi="Times New Roman"/>
          <w:lang w:val="en-GB"/>
        </w:rPr>
      </w:pPr>
      <w:r w:rsidRPr="001314B6">
        <w:rPr>
          <w:rFonts w:ascii="Times New Roman" w:hAnsi="Times New Roman"/>
          <w:lang w:val="en-GB"/>
        </w:rPr>
        <w:t>Harrison, M</w:t>
      </w:r>
      <w:r w:rsidR="002672A4">
        <w:rPr>
          <w:rFonts w:ascii="Times New Roman" w:hAnsi="Times New Roman"/>
          <w:lang w:val="en-GB"/>
        </w:rPr>
        <w:t>.</w:t>
      </w:r>
      <w:r w:rsidRPr="001314B6">
        <w:rPr>
          <w:rFonts w:ascii="Times New Roman" w:hAnsi="Times New Roman"/>
          <w:lang w:val="en-GB"/>
        </w:rPr>
        <w:t xml:space="preserve"> </w:t>
      </w:r>
      <w:r w:rsidR="00081472" w:rsidRPr="001314B6">
        <w:rPr>
          <w:rFonts w:ascii="Times New Roman" w:hAnsi="Times New Roman"/>
          <w:lang w:val="en-GB"/>
        </w:rPr>
        <w:t xml:space="preserve">(ed.) </w:t>
      </w:r>
      <w:r w:rsidRPr="001314B6">
        <w:rPr>
          <w:rFonts w:ascii="Times New Roman" w:hAnsi="Times New Roman"/>
          <w:lang w:val="en-GB"/>
        </w:rPr>
        <w:t xml:space="preserve">(2008) </w:t>
      </w:r>
      <w:r w:rsidR="00081472" w:rsidRPr="001314B6">
        <w:rPr>
          <w:rFonts w:ascii="Times New Roman" w:hAnsi="Times New Roman"/>
          <w:i/>
          <w:iCs/>
          <w:lang w:val="en-GB"/>
        </w:rPr>
        <w:t>Guns and Rubles: The Defense Industry in the Stalinist State</w:t>
      </w:r>
      <w:r w:rsidR="00081472" w:rsidRPr="001314B6">
        <w:rPr>
          <w:rFonts w:ascii="Times New Roman" w:hAnsi="Times New Roman"/>
          <w:lang w:val="en-GB"/>
        </w:rPr>
        <w:t xml:space="preserve">, </w:t>
      </w:r>
      <w:r w:rsidR="00735E1E" w:rsidRPr="001314B6">
        <w:rPr>
          <w:rFonts w:ascii="Times New Roman" w:hAnsi="Times New Roman"/>
          <w:lang w:val="en-GB"/>
        </w:rPr>
        <w:t>Yale University Pres</w:t>
      </w:r>
      <w:r w:rsidR="002672A4">
        <w:rPr>
          <w:rFonts w:ascii="Times New Roman" w:hAnsi="Times New Roman"/>
          <w:lang w:val="en-GB"/>
        </w:rPr>
        <w:t>s, New Haven CN.</w:t>
      </w:r>
      <w:r w:rsidR="00735E1E" w:rsidRPr="001314B6">
        <w:rPr>
          <w:rFonts w:ascii="Times New Roman" w:hAnsi="Times New Roman"/>
          <w:lang w:val="en-GB"/>
        </w:rPr>
        <w:t xml:space="preserve"> </w:t>
      </w:r>
    </w:p>
    <w:p w14:paraId="62D26E09" w14:textId="5E2CBF69" w:rsidR="00FF0D56" w:rsidRDefault="00FF0D56" w:rsidP="00CC4448">
      <w:pPr>
        <w:spacing w:line="360" w:lineRule="auto"/>
        <w:ind w:left="1304" w:hanging="1304"/>
        <w:rPr>
          <w:rFonts w:ascii="Times New Roman" w:hAnsi="Times New Roman"/>
          <w:lang w:val="en-GB"/>
        </w:rPr>
      </w:pPr>
      <w:r>
        <w:rPr>
          <w:rFonts w:ascii="Times New Roman" w:hAnsi="Times New Roman"/>
          <w:lang w:val="en-GB"/>
        </w:rPr>
        <w:t>Hintz, E</w:t>
      </w:r>
      <w:r w:rsidR="00593124">
        <w:rPr>
          <w:rFonts w:ascii="Times New Roman" w:hAnsi="Times New Roman"/>
          <w:lang w:val="en-GB"/>
        </w:rPr>
        <w:t xml:space="preserve">. (2021) </w:t>
      </w:r>
      <w:r w:rsidR="00593124" w:rsidRPr="00AF55D2">
        <w:rPr>
          <w:rFonts w:ascii="Times New Roman" w:hAnsi="Times New Roman"/>
          <w:i/>
          <w:iCs/>
          <w:lang w:val="en-GB"/>
        </w:rPr>
        <w:t xml:space="preserve">American Independent Inventors </w:t>
      </w:r>
      <w:r w:rsidR="002672A4">
        <w:rPr>
          <w:rFonts w:ascii="Times New Roman" w:hAnsi="Times New Roman"/>
          <w:i/>
          <w:iCs/>
          <w:lang w:val="en-GB"/>
        </w:rPr>
        <w:t>i</w:t>
      </w:r>
      <w:r w:rsidR="00593124" w:rsidRPr="00AF55D2">
        <w:rPr>
          <w:rFonts w:ascii="Times New Roman" w:hAnsi="Times New Roman"/>
          <w:i/>
          <w:iCs/>
          <w:lang w:val="en-GB"/>
        </w:rPr>
        <w:t>n an Era of Corporate R&amp;D</w:t>
      </w:r>
      <w:r w:rsidR="002672A4">
        <w:rPr>
          <w:rFonts w:ascii="Times New Roman" w:hAnsi="Times New Roman"/>
          <w:lang w:val="en-GB"/>
        </w:rPr>
        <w:t xml:space="preserve">, MIT Press </w:t>
      </w:r>
      <w:r w:rsidR="00C161CE">
        <w:rPr>
          <w:rFonts w:ascii="Times New Roman" w:hAnsi="Times New Roman"/>
          <w:lang w:val="en-GB"/>
        </w:rPr>
        <w:t>Cambridge</w:t>
      </w:r>
      <w:r w:rsidR="002672A4">
        <w:rPr>
          <w:rFonts w:ascii="Times New Roman" w:hAnsi="Times New Roman"/>
          <w:lang w:val="en-GB"/>
        </w:rPr>
        <w:t xml:space="preserve"> MA</w:t>
      </w:r>
      <w:r w:rsidR="00C161CE">
        <w:rPr>
          <w:rFonts w:ascii="Times New Roman" w:hAnsi="Times New Roman"/>
          <w:lang w:val="en-GB"/>
        </w:rPr>
        <w:t xml:space="preserve">. </w:t>
      </w:r>
    </w:p>
    <w:p w14:paraId="5912887C" w14:textId="1DC5B014" w:rsidR="002C79A4" w:rsidRPr="001314B6" w:rsidRDefault="00C07FAA" w:rsidP="00CC4448">
      <w:pPr>
        <w:spacing w:line="360" w:lineRule="auto"/>
        <w:ind w:left="1304" w:hanging="1304"/>
        <w:rPr>
          <w:rFonts w:ascii="Times New Roman" w:hAnsi="Times New Roman"/>
          <w:lang w:val="en-GB"/>
        </w:rPr>
      </w:pPr>
      <w:r w:rsidRPr="001314B6">
        <w:rPr>
          <w:rFonts w:ascii="Times New Roman" w:hAnsi="Times New Roman"/>
          <w:lang w:val="en-GB"/>
        </w:rPr>
        <w:t>Hutchings,</w:t>
      </w:r>
      <w:r w:rsidR="00660557" w:rsidRPr="001314B6">
        <w:rPr>
          <w:rFonts w:ascii="Times New Roman" w:hAnsi="Times New Roman"/>
          <w:lang w:val="en-GB"/>
        </w:rPr>
        <w:t xml:space="preserve"> R</w:t>
      </w:r>
      <w:r w:rsidR="002672A4">
        <w:rPr>
          <w:rFonts w:ascii="Times New Roman" w:hAnsi="Times New Roman"/>
          <w:lang w:val="en-GB"/>
        </w:rPr>
        <w:t>.</w:t>
      </w:r>
      <w:r w:rsidR="00660557" w:rsidRPr="001314B6">
        <w:rPr>
          <w:rFonts w:ascii="Times New Roman" w:hAnsi="Times New Roman"/>
          <w:lang w:val="en-GB"/>
        </w:rPr>
        <w:t xml:space="preserve"> (1987)</w:t>
      </w:r>
      <w:r w:rsidRPr="001314B6">
        <w:rPr>
          <w:rFonts w:ascii="Times New Roman" w:hAnsi="Times New Roman"/>
          <w:lang w:val="en-GB"/>
        </w:rPr>
        <w:t xml:space="preserve"> </w:t>
      </w:r>
      <w:r w:rsidRPr="001314B6">
        <w:rPr>
          <w:rFonts w:ascii="Times New Roman" w:hAnsi="Times New Roman"/>
          <w:i/>
          <w:iCs/>
          <w:lang w:val="en-GB"/>
        </w:rPr>
        <w:t>Soviet</w:t>
      </w:r>
      <w:r w:rsidR="00660557" w:rsidRPr="001314B6">
        <w:rPr>
          <w:rFonts w:ascii="Times New Roman" w:hAnsi="Times New Roman"/>
          <w:i/>
          <w:iCs/>
          <w:lang w:val="en-GB"/>
        </w:rPr>
        <w:t xml:space="preserve"> </w:t>
      </w:r>
      <w:r w:rsidRPr="001314B6">
        <w:rPr>
          <w:rFonts w:ascii="Times New Roman" w:hAnsi="Times New Roman"/>
          <w:i/>
          <w:iCs/>
          <w:lang w:val="en-GB"/>
        </w:rPr>
        <w:t>Secrecy and Non-Secrecy</w:t>
      </w:r>
      <w:r w:rsidR="00660557" w:rsidRPr="001314B6">
        <w:rPr>
          <w:rFonts w:ascii="Times New Roman" w:hAnsi="Times New Roman"/>
          <w:lang w:val="en-GB"/>
        </w:rPr>
        <w:t>, Mac</w:t>
      </w:r>
      <w:r w:rsidR="009D7964">
        <w:rPr>
          <w:rFonts w:ascii="Times New Roman" w:hAnsi="Times New Roman"/>
          <w:lang w:val="en-GB"/>
        </w:rPr>
        <w:t>m</w:t>
      </w:r>
      <w:r w:rsidR="00660557" w:rsidRPr="001314B6">
        <w:rPr>
          <w:rFonts w:ascii="Times New Roman" w:hAnsi="Times New Roman"/>
          <w:lang w:val="en-GB"/>
        </w:rPr>
        <w:t>illan</w:t>
      </w:r>
      <w:r w:rsidR="009D7964">
        <w:rPr>
          <w:rFonts w:ascii="Times New Roman" w:hAnsi="Times New Roman"/>
          <w:lang w:val="en-GB"/>
        </w:rPr>
        <w:t>, London.</w:t>
      </w:r>
      <w:r w:rsidRPr="001314B6">
        <w:rPr>
          <w:rFonts w:ascii="Times New Roman" w:hAnsi="Times New Roman"/>
          <w:lang w:val="en-GB"/>
        </w:rPr>
        <w:t xml:space="preserve"> </w:t>
      </w:r>
    </w:p>
    <w:p w14:paraId="370ADDA1" w14:textId="6ECDA801" w:rsidR="002C79A4" w:rsidRPr="001314B6" w:rsidRDefault="002C79A4"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Johnson, O</w:t>
      </w:r>
      <w:r w:rsidR="009D7964">
        <w:rPr>
          <w:rFonts w:ascii="Times New Roman" w:hAnsi="Times New Roman"/>
          <w:noProof/>
          <w:lang w:val="en-GB"/>
        </w:rPr>
        <w:t>.</w:t>
      </w:r>
      <w:r w:rsidRPr="001314B6">
        <w:rPr>
          <w:rFonts w:ascii="Times New Roman" w:hAnsi="Times New Roman"/>
          <w:noProof/>
          <w:lang w:val="en-GB"/>
        </w:rPr>
        <w:t xml:space="preserve"> (2011) ‘The Stalin Prize and the Soviet </w:t>
      </w:r>
      <w:r w:rsidR="009D7964">
        <w:rPr>
          <w:rFonts w:ascii="Times New Roman" w:hAnsi="Times New Roman"/>
          <w:noProof/>
          <w:lang w:val="en-GB"/>
        </w:rPr>
        <w:t>a</w:t>
      </w:r>
      <w:r w:rsidRPr="001314B6">
        <w:rPr>
          <w:rFonts w:ascii="Times New Roman" w:hAnsi="Times New Roman"/>
          <w:noProof/>
          <w:lang w:val="en-GB"/>
        </w:rPr>
        <w:t xml:space="preserve">rtist: </w:t>
      </w:r>
      <w:r w:rsidR="009D7964">
        <w:rPr>
          <w:rFonts w:ascii="Times New Roman" w:hAnsi="Times New Roman"/>
          <w:noProof/>
          <w:lang w:val="en-GB"/>
        </w:rPr>
        <w:t>s</w:t>
      </w:r>
      <w:r w:rsidRPr="001314B6">
        <w:rPr>
          <w:rFonts w:ascii="Times New Roman" w:hAnsi="Times New Roman"/>
          <w:noProof/>
          <w:lang w:val="en-GB"/>
        </w:rPr>
        <w:t xml:space="preserve">tatus </w:t>
      </w:r>
      <w:r w:rsidR="009D7964">
        <w:rPr>
          <w:rFonts w:ascii="Times New Roman" w:hAnsi="Times New Roman"/>
          <w:noProof/>
          <w:lang w:val="en-GB"/>
        </w:rPr>
        <w:t>s</w:t>
      </w:r>
      <w:r w:rsidRPr="001314B6">
        <w:rPr>
          <w:rFonts w:ascii="Times New Roman" w:hAnsi="Times New Roman"/>
          <w:noProof/>
          <w:lang w:val="en-GB"/>
        </w:rPr>
        <w:t xml:space="preserve">ymbol or </w:t>
      </w:r>
      <w:r w:rsidR="009D7964">
        <w:rPr>
          <w:rFonts w:ascii="Times New Roman" w:hAnsi="Times New Roman"/>
          <w:noProof/>
          <w:lang w:val="en-GB"/>
        </w:rPr>
        <w:t>s</w:t>
      </w:r>
      <w:r w:rsidRPr="001314B6">
        <w:rPr>
          <w:rFonts w:ascii="Times New Roman" w:hAnsi="Times New Roman"/>
          <w:noProof/>
          <w:lang w:val="en-GB"/>
        </w:rPr>
        <w:t xml:space="preserve">tigma?’, </w:t>
      </w:r>
      <w:r w:rsidRPr="001314B6">
        <w:rPr>
          <w:rFonts w:ascii="Times New Roman" w:hAnsi="Times New Roman"/>
          <w:i/>
          <w:iCs/>
          <w:noProof/>
          <w:lang w:val="en-GB"/>
        </w:rPr>
        <w:t>Slavic Review</w:t>
      </w:r>
      <w:r w:rsidRPr="001314B6">
        <w:rPr>
          <w:rFonts w:ascii="Times New Roman" w:hAnsi="Times New Roman"/>
          <w:noProof/>
          <w:lang w:val="en-GB"/>
        </w:rPr>
        <w:t>, 70</w:t>
      </w:r>
      <w:r w:rsidR="009D7964">
        <w:rPr>
          <w:rFonts w:ascii="Times New Roman" w:hAnsi="Times New Roman"/>
          <w:noProof/>
          <w:lang w:val="en-GB"/>
        </w:rPr>
        <w:t xml:space="preserve">, </w:t>
      </w:r>
      <w:r w:rsidRPr="001314B6">
        <w:rPr>
          <w:rFonts w:ascii="Times New Roman" w:hAnsi="Times New Roman"/>
          <w:noProof/>
          <w:lang w:val="en-GB"/>
        </w:rPr>
        <w:t>4</w:t>
      </w:r>
      <w:r w:rsidR="009D7964">
        <w:rPr>
          <w:rFonts w:ascii="Times New Roman" w:hAnsi="Times New Roman"/>
          <w:noProof/>
          <w:lang w:val="en-GB"/>
        </w:rPr>
        <w:t>,</w:t>
      </w:r>
      <w:r w:rsidRPr="001314B6">
        <w:rPr>
          <w:rFonts w:ascii="Times New Roman" w:hAnsi="Times New Roman"/>
          <w:noProof/>
          <w:lang w:val="en-GB"/>
        </w:rPr>
        <w:t xml:space="preserve"> pp</w:t>
      </w:r>
      <w:r w:rsidR="009D7964">
        <w:rPr>
          <w:rFonts w:ascii="Times New Roman" w:hAnsi="Times New Roman"/>
          <w:noProof/>
          <w:lang w:val="en-GB"/>
        </w:rPr>
        <w:t>.</w:t>
      </w:r>
      <w:r w:rsidRPr="001314B6">
        <w:rPr>
          <w:rFonts w:ascii="Times New Roman" w:hAnsi="Times New Roman"/>
          <w:noProof/>
          <w:lang w:val="en-GB"/>
        </w:rPr>
        <w:t xml:space="preserve">819-43. </w:t>
      </w:r>
    </w:p>
    <w:p w14:paraId="36E54880" w14:textId="4BFFA2C2" w:rsidR="00F668D3"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Josephson, P. (2010)</w:t>
      </w:r>
      <w:r w:rsidR="009D7964">
        <w:rPr>
          <w:rFonts w:ascii="Times New Roman" w:hAnsi="Times New Roman"/>
          <w:noProof/>
          <w:lang w:val="en-GB"/>
        </w:rPr>
        <w:t xml:space="preserve"> </w:t>
      </w:r>
      <w:r w:rsidRPr="001314B6">
        <w:rPr>
          <w:rFonts w:ascii="Times New Roman" w:hAnsi="Times New Roman"/>
          <w:i/>
          <w:iCs/>
          <w:noProof/>
          <w:lang w:val="en-GB"/>
        </w:rPr>
        <w:t xml:space="preserve">Would Trotsky Wear a Bluetooth: Technological </w:t>
      </w:r>
      <w:r w:rsidR="009D7964">
        <w:rPr>
          <w:rFonts w:ascii="Times New Roman" w:hAnsi="Times New Roman"/>
          <w:i/>
          <w:iCs/>
          <w:noProof/>
          <w:lang w:val="en-GB"/>
        </w:rPr>
        <w:t>U</w:t>
      </w:r>
      <w:r w:rsidRPr="001314B6">
        <w:rPr>
          <w:rFonts w:ascii="Times New Roman" w:hAnsi="Times New Roman"/>
          <w:i/>
          <w:iCs/>
          <w:noProof/>
          <w:lang w:val="en-GB"/>
        </w:rPr>
        <w:t xml:space="preserve">topianism under </w:t>
      </w:r>
      <w:r w:rsidR="009D7964">
        <w:rPr>
          <w:rFonts w:ascii="Times New Roman" w:hAnsi="Times New Roman"/>
          <w:i/>
          <w:iCs/>
          <w:noProof/>
          <w:lang w:val="en-GB"/>
        </w:rPr>
        <w:t>S</w:t>
      </w:r>
      <w:r w:rsidRPr="001314B6">
        <w:rPr>
          <w:rFonts w:ascii="Times New Roman" w:hAnsi="Times New Roman"/>
          <w:i/>
          <w:iCs/>
          <w:noProof/>
          <w:lang w:val="en-GB"/>
        </w:rPr>
        <w:t>ocialism, 1917-1989</w:t>
      </w:r>
      <w:r w:rsidR="009D7964">
        <w:rPr>
          <w:rFonts w:ascii="Times New Roman" w:hAnsi="Times New Roman"/>
          <w:i/>
          <w:iCs/>
          <w:noProof/>
          <w:lang w:val="en-GB"/>
        </w:rPr>
        <w:t>,</w:t>
      </w:r>
      <w:r w:rsidRPr="001314B6">
        <w:rPr>
          <w:rFonts w:ascii="Times New Roman" w:hAnsi="Times New Roman"/>
          <w:noProof/>
          <w:lang w:val="en-GB"/>
        </w:rPr>
        <w:t xml:space="preserve"> Johns Hopkins </w:t>
      </w:r>
      <w:r w:rsidR="009D7964">
        <w:rPr>
          <w:rFonts w:ascii="Times New Roman" w:hAnsi="Times New Roman"/>
          <w:noProof/>
          <w:lang w:val="en-GB"/>
        </w:rPr>
        <w:t>U</w:t>
      </w:r>
      <w:r w:rsidRPr="001314B6">
        <w:rPr>
          <w:rFonts w:ascii="Times New Roman" w:hAnsi="Times New Roman"/>
          <w:noProof/>
          <w:lang w:val="en-GB"/>
        </w:rPr>
        <w:t xml:space="preserve">niversity </w:t>
      </w:r>
      <w:r w:rsidR="009D7964">
        <w:rPr>
          <w:rFonts w:ascii="Times New Roman" w:hAnsi="Times New Roman"/>
          <w:noProof/>
          <w:lang w:val="en-GB"/>
        </w:rPr>
        <w:t>P</w:t>
      </w:r>
      <w:r w:rsidRPr="001314B6">
        <w:rPr>
          <w:rFonts w:ascii="Times New Roman" w:hAnsi="Times New Roman"/>
          <w:noProof/>
          <w:lang w:val="en-GB"/>
        </w:rPr>
        <w:t>ress.</w:t>
      </w:r>
      <w:r w:rsidR="009D7964">
        <w:rPr>
          <w:rFonts w:ascii="Times New Roman" w:hAnsi="Times New Roman"/>
          <w:noProof/>
          <w:lang w:val="en-GB"/>
        </w:rPr>
        <w:t>, Baltimore MD.</w:t>
      </w:r>
    </w:p>
    <w:p w14:paraId="151B1644" w14:textId="21D5CAC7" w:rsidR="00FA136A" w:rsidRPr="001314B6" w:rsidRDefault="00FA136A"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Kaplunov, M</w:t>
      </w:r>
      <w:r w:rsidR="009D7964">
        <w:rPr>
          <w:rFonts w:ascii="Times New Roman" w:hAnsi="Times New Roman"/>
          <w:noProof/>
          <w:lang w:val="en-GB"/>
        </w:rPr>
        <w:t>.</w:t>
      </w:r>
      <w:r w:rsidRPr="001314B6">
        <w:rPr>
          <w:rFonts w:ascii="Times New Roman" w:hAnsi="Times New Roman"/>
          <w:noProof/>
          <w:lang w:val="en-GB"/>
        </w:rPr>
        <w:t xml:space="preserve"> and Cherenkov</w:t>
      </w:r>
      <w:r w:rsidR="009D7964">
        <w:rPr>
          <w:rFonts w:ascii="Times New Roman" w:hAnsi="Times New Roman"/>
          <w:noProof/>
          <w:lang w:val="en-GB"/>
        </w:rPr>
        <w:t xml:space="preserve">, M. </w:t>
      </w:r>
      <w:r w:rsidRPr="001314B6">
        <w:rPr>
          <w:rFonts w:ascii="Times New Roman" w:hAnsi="Times New Roman"/>
          <w:noProof/>
          <w:lang w:val="en-GB"/>
        </w:rPr>
        <w:t xml:space="preserve">(1988a) ‘Voina i mir Lva Termena’, </w:t>
      </w:r>
      <w:r w:rsidRPr="001314B6">
        <w:rPr>
          <w:rFonts w:ascii="Times New Roman" w:hAnsi="Times New Roman"/>
          <w:i/>
          <w:iCs/>
          <w:noProof/>
          <w:lang w:val="en-GB"/>
        </w:rPr>
        <w:t>Moskovskiye Novosti</w:t>
      </w:r>
      <w:r w:rsidRPr="001314B6">
        <w:rPr>
          <w:rFonts w:ascii="Times New Roman" w:hAnsi="Times New Roman"/>
          <w:noProof/>
          <w:lang w:val="en-GB"/>
        </w:rPr>
        <w:t xml:space="preserve">, 6 March. </w:t>
      </w:r>
    </w:p>
    <w:p w14:paraId="512704BD" w14:textId="7AE92B16" w:rsidR="009D7964"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Kaplunov, M</w:t>
      </w:r>
      <w:r w:rsidR="009D7964">
        <w:rPr>
          <w:rFonts w:ascii="Times New Roman" w:hAnsi="Times New Roman"/>
          <w:noProof/>
          <w:lang w:val="en-GB"/>
        </w:rPr>
        <w:t>.</w:t>
      </w:r>
      <w:r w:rsidRPr="001314B6">
        <w:rPr>
          <w:rFonts w:ascii="Times New Roman" w:hAnsi="Times New Roman"/>
          <w:noProof/>
          <w:lang w:val="en-GB"/>
        </w:rPr>
        <w:t xml:space="preserve"> and Cherenkov</w:t>
      </w:r>
      <w:r w:rsidR="009D7964">
        <w:rPr>
          <w:rFonts w:ascii="Times New Roman" w:hAnsi="Times New Roman"/>
          <w:noProof/>
          <w:lang w:val="en-GB"/>
        </w:rPr>
        <w:t>, M.</w:t>
      </w:r>
      <w:r w:rsidR="000C4900" w:rsidRPr="001314B6">
        <w:rPr>
          <w:rFonts w:ascii="Times New Roman" w:hAnsi="Times New Roman"/>
          <w:noProof/>
          <w:lang w:val="en-GB"/>
        </w:rPr>
        <w:t xml:space="preserve"> (19</w:t>
      </w:r>
      <w:r w:rsidR="00FA136A" w:rsidRPr="001314B6">
        <w:rPr>
          <w:rFonts w:ascii="Times New Roman" w:hAnsi="Times New Roman"/>
          <w:noProof/>
          <w:lang w:val="en-GB"/>
        </w:rPr>
        <w:t>88b</w:t>
      </w:r>
      <w:r w:rsidR="000C4900" w:rsidRPr="001314B6">
        <w:rPr>
          <w:rFonts w:ascii="Times New Roman" w:hAnsi="Times New Roman"/>
          <w:noProof/>
          <w:lang w:val="en-GB"/>
        </w:rPr>
        <w:t>)</w:t>
      </w:r>
      <w:r w:rsidRPr="001314B6">
        <w:rPr>
          <w:rFonts w:ascii="Times New Roman" w:hAnsi="Times New Roman"/>
          <w:noProof/>
          <w:lang w:val="en-GB"/>
        </w:rPr>
        <w:t xml:space="preserve"> 'Podrobnosti dolgoy i yarkoy sudby', </w:t>
      </w:r>
      <w:r w:rsidRPr="001314B6">
        <w:rPr>
          <w:rFonts w:ascii="Times New Roman" w:hAnsi="Times New Roman"/>
          <w:i/>
          <w:noProof/>
          <w:lang w:val="en-GB"/>
        </w:rPr>
        <w:t>Moskovskiye Novosti,</w:t>
      </w:r>
      <w:r w:rsidRPr="001314B6">
        <w:rPr>
          <w:rFonts w:ascii="Times New Roman" w:hAnsi="Times New Roman"/>
          <w:noProof/>
          <w:lang w:val="en-GB"/>
        </w:rPr>
        <w:t xml:space="preserve"> 24 April</w:t>
      </w:r>
      <w:r w:rsidR="009D7964">
        <w:rPr>
          <w:rFonts w:ascii="Times New Roman" w:hAnsi="Times New Roman"/>
          <w:noProof/>
          <w:lang w:val="en-GB"/>
        </w:rPr>
        <w:t xml:space="preserve">. </w:t>
      </w:r>
    </w:p>
    <w:p w14:paraId="570ECA3B" w14:textId="4CD5FDCE" w:rsidR="007F7CB7" w:rsidRPr="001314B6" w:rsidRDefault="007F7CB7" w:rsidP="00CC4448">
      <w:pPr>
        <w:spacing w:line="360" w:lineRule="auto"/>
        <w:ind w:left="1304" w:hanging="1304"/>
        <w:rPr>
          <w:rFonts w:ascii="Times New Roman" w:hAnsi="Times New Roman"/>
          <w:lang w:val="en-GB"/>
        </w:rPr>
      </w:pPr>
      <w:r w:rsidRPr="001314B6">
        <w:rPr>
          <w:rFonts w:ascii="Times New Roman" w:hAnsi="Times New Roman"/>
          <w:lang w:val="en-GB"/>
        </w:rPr>
        <w:t>Kerber, L</w:t>
      </w:r>
      <w:r w:rsidR="009D7964">
        <w:rPr>
          <w:rFonts w:ascii="Times New Roman" w:hAnsi="Times New Roman"/>
          <w:lang w:val="en-GB"/>
        </w:rPr>
        <w:t>.</w:t>
      </w:r>
      <w:r w:rsidRPr="001314B6">
        <w:rPr>
          <w:rFonts w:ascii="Times New Roman" w:hAnsi="Times New Roman"/>
          <w:lang w:val="en-GB"/>
        </w:rPr>
        <w:t xml:space="preserve"> (1996) S</w:t>
      </w:r>
      <w:r w:rsidRPr="001314B6">
        <w:rPr>
          <w:rFonts w:ascii="Times New Roman" w:hAnsi="Times New Roman"/>
          <w:i/>
          <w:iCs/>
          <w:lang w:val="en-GB"/>
        </w:rPr>
        <w:t xml:space="preserve">talin’s Aviation Gulag: </w:t>
      </w:r>
      <w:r w:rsidR="009D7964">
        <w:rPr>
          <w:rFonts w:ascii="Times New Roman" w:hAnsi="Times New Roman"/>
          <w:i/>
          <w:iCs/>
          <w:lang w:val="en-GB"/>
        </w:rPr>
        <w:t>a</w:t>
      </w:r>
      <w:r w:rsidRPr="001314B6">
        <w:rPr>
          <w:rFonts w:ascii="Times New Roman" w:hAnsi="Times New Roman"/>
          <w:i/>
          <w:iCs/>
          <w:lang w:val="en-GB"/>
        </w:rPr>
        <w:t xml:space="preserve"> Memoir of Andrei Tupolev and the Purge Era</w:t>
      </w:r>
      <w:r w:rsidR="009D7964">
        <w:rPr>
          <w:rFonts w:ascii="Times New Roman" w:hAnsi="Times New Roman"/>
          <w:lang w:val="en-GB"/>
        </w:rPr>
        <w:t>,</w:t>
      </w:r>
      <w:r w:rsidRPr="001314B6">
        <w:rPr>
          <w:rFonts w:ascii="Times New Roman" w:hAnsi="Times New Roman"/>
          <w:lang w:val="en-GB"/>
        </w:rPr>
        <w:t xml:space="preserve"> Smithsonian</w:t>
      </w:r>
      <w:r w:rsidR="009D7964">
        <w:rPr>
          <w:rFonts w:ascii="Times New Roman" w:hAnsi="Times New Roman"/>
          <w:lang w:val="en-GB"/>
        </w:rPr>
        <w:t xml:space="preserve">, </w:t>
      </w:r>
      <w:r w:rsidR="009D7964" w:rsidRPr="001314B6">
        <w:rPr>
          <w:rFonts w:ascii="Times New Roman" w:hAnsi="Times New Roman"/>
          <w:lang w:val="en-GB"/>
        </w:rPr>
        <w:t>Washington</w:t>
      </w:r>
      <w:r w:rsidR="009D7964">
        <w:rPr>
          <w:rFonts w:ascii="Times New Roman" w:hAnsi="Times New Roman"/>
          <w:lang w:val="en-GB"/>
        </w:rPr>
        <w:t xml:space="preserve"> DC.</w:t>
      </w:r>
    </w:p>
    <w:p w14:paraId="6D711EBC" w14:textId="5B4CF0E7" w:rsidR="00B00170" w:rsidRPr="00E30683" w:rsidRDefault="00B00170" w:rsidP="00CC4448">
      <w:pPr>
        <w:spacing w:line="360" w:lineRule="auto"/>
        <w:ind w:left="1304" w:hanging="1304"/>
        <w:rPr>
          <w:rFonts w:ascii="Times New Roman" w:hAnsi="Times New Roman"/>
          <w:noProof/>
        </w:rPr>
      </w:pPr>
      <w:r w:rsidRPr="00E30683">
        <w:rPr>
          <w:rFonts w:ascii="Times New Roman" w:hAnsi="Times New Roman"/>
        </w:rPr>
        <w:lastRenderedPageBreak/>
        <w:t>Kovalyova, S</w:t>
      </w:r>
      <w:r w:rsidR="009D7964">
        <w:rPr>
          <w:rFonts w:ascii="Times New Roman" w:hAnsi="Times New Roman"/>
        </w:rPr>
        <w:t>.</w:t>
      </w:r>
      <w:r w:rsidRPr="00E30683">
        <w:rPr>
          <w:rFonts w:ascii="Times New Roman" w:hAnsi="Times New Roman"/>
        </w:rPr>
        <w:t xml:space="preserve"> (2008) </w:t>
      </w:r>
      <w:r w:rsidRPr="00E30683">
        <w:rPr>
          <w:rFonts w:ascii="Times New Roman" w:hAnsi="Times New Roman"/>
          <w:i/>
          <w:noProof/>
        </w:rPr>
        <w:t>Lev Termen: Fenomen XX Veka</w:t>
      </w:r>
      <w:r w:rsidRPr="00E30683">
        <w:rPr>
          <w:rFonts w:ascii="Times New Roman" w:hAnsi="Times New Roman"/>
          <w:noProof/>
        </w:rPr>
        <w:t xml:space="preserve">, Biuro Kvantum, </w:t>
      </w:r>
      <w:r w:rsidR="009D7964">
        <w:rPr>
          <w:rFonts w:ascii="Times New Roman" w:hAnsi="Times New Roman"/>
          <w:noProof/>
        </w:rPr>
        <w:t>Moscow.</w:t>
      </w:r>
    </w:p>
    <w:p w14:paraId="0D143FE5" w14:textId="1081810C" w:rsidR="009D7964" w:rsidRPr="001314B6" w:rsidRDefault="00982E8A" w:rsidP="00CC4448">
      <w:pPr>
        <w:spacing w:line="360" w:lineRule="auto"/>
        <w:ind w:left="1304" w:hanging="1304"/>
        <w:rPr>
          <w:rFonts w:ascii="Times New Roman" w:hAnsi="Times New Roman"/>
          <w:lang w:val="en-GB"/>
        </w:rPr>
      </w:pPr>
      <w:r w:rsidRPr="001314B6">
        <w:rPr>
          <w:rFonts w:ascii="Times New Roman" w:hAnsi="Times New Roman"/>
          <w:lang w:val="en-GB"/>
        </w:rPr>
        <w:t>Lebedenko, S</w:t>
      </w:r>
      <w:r w:rsidR="009D7964">
        <w:rPr>
          <w:rFonts w:ascii="Times New Roman" w:hAnsi="Times New Roman"/>
          <w:lang w:val="en-GB"/>
        </w:rPr>
        <w:t>.</w:t>
      </w:r>
      <w:r w:rsidRPr="001314B6">
        <w:rPr>
          <w:rFonts w:ascii="Times New Roman" w:hAnsi="Times New Roman"/>
          <w:lang w:val="en-GB"/>
        </w:rPr>
        <w:t xml:space="preserve"> (2022) </w:t>
      </w:r>
      <w:r w:rsidR="009D7964">
        <w:rPr>
          <w:rFonts w:ascii="Times New Roman" w:hAnsi="Times New Roman"/>
          <w:lang w:val="en-GB"/>
        </w:rPr>
        <w:t>‘</w:t>
      </w:r>
      <w:r w:rsidRPr="001314B6">
        <w:rPr>
          <w:rFonts w:ascii="Times New Roman" w:hAnsi="Times New Roman"/>
          <w:lang w:val="en-GB"/>
        </w:rPr>
        <w:t xml:space="preserve">Russian </w:t>
      </w:r>
      <w:r w:rsidR="009D7964">
        <w:rPr>
          <w:rFonts w:ascii="Times New Roman" w:hAnsi="Times New Roman"/>
          <w:lang w:val="en-GB"/>
        </w:rPr>
        <w:t>i</w:t>
      </w:r>
      <w:r w:rsidRPr="001314B6">
        <w:rPr>
          <w:rFonts w:ascii="Times New Roman" w:hAnsi="Times New Roman"/>
          <w:lang w:val="en-GB"/>
        </w:rPr>
        <w:t xml:space="preserve">nnovation in the </w:t>
      </w:r>
      <w:r w:rsidR="009D7964">
        <w:rPr>
          <w:rFonts w:ascii="Times New Roman" w:hAnsi="Times New Roman"/>
          <w:lang w:val="en-GB"/>
        </w:rPr>
        <w:t>e</w:t>
      </w:r>
      <w:r w:rsidRPr="001314B6">
        <w:rPr>
          <w:rFonts w:ascii="Times New Roman" w:hAnsi="Times New Roman"/>
          <w:lang w:val="en-GB"/>
        </w:rPr>
        <w:t xml:space="preserve">ra of </w:t>
      </w:r>
      <w:r w:rsidR="009D7964">
        <w:rPr>
          <w:rFonts w:ascii="Times New Roman" w:hAnsi="Times New Roman"/>
          <w:lang w:val="en-GB"/>
        </w:rPr>
        <w:t>p</w:t>
      </w:r>
      <w:r w:rsidRPr="001314B6">
        <w:rPr>
          <w:rFonts w:ascii="Times New Roman" w:hAnsi="Times New Roman"/>
          <w:lang w:val="en-GB"/>
        </w:rPr>
        <w:t xml:space="preserve">atent </w:t>
      </w:r>
      <w:r w:rsidR="009D7964">
        <w:rPr>
          <w:rFonts w:ascii="Times New Roman" w:hAnsi="Times New Roman"/>
          <w:lang w:val="en-GB"/>
        </w:rPr>
        <w:t>g</w:t>
      </w:r>
      <w:r w:rsidRPr="001314B6">
        <w:rPr>
          <w:rFonts w:ascii="Times New Roman" w:hAnsi="Times New Roman"/>
          <w:lang w:val="en-GB"/>
        </w:rPr>
        <w:t>lobalization</w:t>
      </w:r>
      <w:r w:rsidR="009D7964">
        <w:rPr>
          <w:rFonts w:ascii="Times New Roman" w:hAnsi="Times New Roman"/>
          <w:lang w:val="en-GB"/>
        </w:rPr>
        <w:t xml:space="preserve">’, </w:t>
      </w:r>
      <w:r w:rsidRPr="001314B6">
        <w:rPr>
          <w:rFonts w:ascii="Times New Roman" w:hAnsi="Times New Roman"/>
          <w:i/>
          <w:iCs/>
          <w:lang w:val="en-GB"/>
        </w:rPr>
        <w:t>IIC</w:t>
      </w:r>
      <w:r w:rsidR="009D7964">
        <w:rPr>
          <w:rFonts w:ascii="Times New Roman" w:hAnsi="Times New Roman"/>
          <w:lang w:val="en-GB"/>
        </w:rPr>
        <w:t xml:space="preserve">, </w:t>
      </w:r>
      <w:r w:rsidRPr="001314B6">
        <w:rPr>
          <w:rFonts w:ascii="Times New Roman" w:hAnsi="Times New Roman"/>
          <w:lang w:val="en-GB"/>
        </w:rPr>
        <w:t>53</w:t>
      </w:r>
      <w:r w:rsidR="009D7964">
        <w:rPr>
          <w:rFonts w:ascii="Times New Roman" w:hAnsi="Times New Roman"/>
          <w:lang w:val="en-GB"/>
        </w:rPr>
        <w:t>, pp.</w:t>
      </w:r>
      <w:r w:rsidRPr="001314B6">
        <w:rPr>
          <w:rFonts w:ascii="Times New Roman" w:hAnsi="Times New Roman"/>
          <w:lang w:val="en-GB"/>
        </w:rPr>
        <w:t xml:space="preserve">173-93. </w:t>
      </w:r>
    </w:p>
    <w:p w14:paraId="2C4407EE" w14:textId="77777777" w:rsidR="00120110" w:rsidRDefault="00041C17" w:rsidP="00CC4448">
      <w:pPr>
        <w:spacing w:line="360" w:lineRule="auto"/>
        <w:ind w:left="1304" w:hanging="1304"/>
        <w:rPr>
          <w:rFonts w:ascii="Times New Roman" w:hAnsi="Times New Roman"/>
          <w:lang w:val="en-GB"/>
        </w:rPr>
      </w:pPr>
      <w:r w:rsidRPr="001314B6">
        <w:rPr>
          <w:rFonts w:ascii="Times New Roman" w:hAnsi="Times New Roman"/>
          <w:lang w:val="en-GB"/>
        </w:rPr>
        <w:t>Lebedenko, S</w:t>
      </w:r>
      <w:r w:rsidR="009D7964">
        <w:rPr>
          <w:rFonts w:ascii="Times New Roman" w:hAnsi="Times New Roman"/>
          <w:lang w:val="en-GB"/>
        </w:rPr>
        <w:t>.</w:t>
      </w:r>
      <w:r w:rsidRPr="001314B6">
        <w:rPr>
          <w:rFonts w:ascii="Times New Roman" w:hAnsi="Times New Roman"/>
          <w:lang w:val="en-GB"/>
        </w:rPr>
        <w:t xml:space="preserve"> (2024) </w:t>
      </w:r>
      <w:r w:rsidR="009D7964">
        <w:rPr>
          <w:rFonts w:ascii="Times New Roman" w:hAnsi="Times New Roman"/>
          <w:lang w:val="en-GB"/>
        </w:rPr>
        <w:t>‘</w:t>
      </w:r>
      <w:r w:rsidRPr="001314B6">
        <w:rPr>
          <w:rFonts w:ascii="Times New Roman" w:hAnsi="Times New Roman"/>
          <w:lang w:val="en-GB"/>
        </w:rPr>
        <w:t xml:space="preserve">Open </w:t>
      </w:r>
      <w:r w:rsidR="009D7964">
        <w:rPr>
          <w:rFonts w:ascii="Times New Roman" w:hAnsi="Times New Roman"/>
          <w:lang w:val="en-GB"/>
        </w:rPr>
        <w:t>i</w:t>
      </w:r>
      <w:r w:rsidRPr="001314B6">
        <w:rPr>
          <w:rFonts w:ascii="Times New Roman" w:hAnsi="Times New Roman"/>
          <w:lang w:val="en-GB"/>
        </w:rPr>
        <w:t xml:space="preserve">nnovation under </w:t>
      </w:r>
      <w:r w:rsidR="009D7964">
        <w:rPr>
          <w:rFonts w:ascii="Times New Roman" w:hAnsi="Times New Roman"/>
          <w:lang w:val="en-GB"/>
        </w:rPr>
        <w:t>a</w:t>
      </w:r>
      <w:r w:rsidRPr="001314B6">
        <w:rPr>
          <w:rFonts w:ascii="Times New Roman" w:hAnsi="Times New Roman"/>
          <w:lang w:val="en-GB"/>
        </w:rPr>
        <w:t>uthoritariani</w:t>
      </w:r>
      <w:r w:rsidR="003F4ADE" w:rsidRPr="001314B6">
        <w:rPr>
          <w:rFonts w:ascii="Times New Roman" w:hAnsi="Times New Roman"/>
          <w:lang w:val="en-GB"/>
        </w:rPr>
        <w:t>s</w:t>
      </w:r>
      <w:r w:rsidRPr="001314B6">
        <w:rPr>
          <w:rFonts w:ascii="Times New Roman" w:hAnsi="Times New Roman"/>
          <w:lang w:val="en-GB"/>
        </w:rPr>
        <w:t xml:space="preserve">m: </w:t>
      </w:r>
      <w:r w:rsidR="009D7964">
        <w:rPr>
          <w:rFonts w:ascii="Times New Roman" w:hAnsi="Times New Roman"/>
          <w:lang w:val="en-GB"/>
        </w:rPr>
        <w:t>t</w:t>
      </w:r>
      <w:r w:rsidRPr="001314B6">
        <w:rPr>
          <w:rFonts w:ascii="Times New Roman" w:hAnsi="Times New Roman"/>
          <w:lang w:val="en-GB"/>
        </w:rPr>
        <w:t xml:space="preserve">he </w:t>
      </w:r>
      <w:r w:rsidR="009D7964">
        <w:rPr>
          <w:rFonts w:ascii="Times New Roman" w:hAnsi="Times New Roman"/>
          <w:lang w:val="en-GB"/>
        </w:rPr>
        <w:t>c</w:t>
      </w:r>
      <w:r w:rsidRPr="001314B6">
        <w:rPr>
          <w:rFonts w:ascii="Times New Roman" w:hAnsi="Times New Roman"/>
          <w:lang w:val="en-GB"/>
        </w:rPr>
        <w:t>ase of the Soviet Union</w:t>
      </w:r>
      <w:r w:rsidR="009D7964">
        <w:rPr>
          <w:rFonts w:ascii="Times New Roman" w:hAnsi="Times New Roman"/>
          <w:lang w:val="en-GB"/>
        </w:rPr>
        <w:t>’,</w:t>
      </w:r>
      <w:r w:rsidRPr="001314B6">
        <w:rPr>
          <w:rFonts w:ascii="Times New Roman" w:hAnsi="Times New Roman"/>
          <w:lang w:val="en-GB"/>
        </w:rPr>
        <w:t xml:space="preserve"> </w:t>
      </w:r>
      <w:r w:rsidRPr="001314B6">
        <w:rPr>
          <w:rFonts w:ascii="Times New Roman" w:hAnsi="Times New Roman"/>
          <w:i/>
          <w:iCs/>
          <w:lang w:val="en-GB"/>
        </w:rPr>
        <w:t>Journal of World Intellectual Property</w:t>
      </w:r>
      <w:r w:rsidRPr="001314B6">
        <w:rPr>
          <w:rFonts w:ascii="Times New Roman" w:hAnsi="Times New Roman"/>
          <w:lang w:val="en-GB"/>
        </w:rPr>
        <w:t>,</w:t>
      </w:r>
      <w:r w:rsidR="009D7964">
        <w:rPr>
          <w:rFonts w:ascii="Times New Roman" w:hAnsi="Times New Roman"/>
          <w:lang w:val="en-GB"/>
        </w:rPr>
        <w:t xml:space="preserve"> </w:t>
      </w:r>
      <w:r w:rsidR="00120110">
        <w:t>28, 1, pp. 3-23</w:t>
      </w:r>
      <w:r w:rsidRPr="001314B6">
        <w:rPr>
          <w:rFonts w:ascii="Times New Roman" w:hAnsi="Times New Roman"/>
          <w:lang w:val="en-GB"/>
        </w:rPr>
        <w:t xml:space="preserve">. </w:t>
      </w:r>
    </w:p>
    <w:p w14:paraId="73C21ADC" w14:textId="79256FEE" w:rsidR="00F668D3"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Machlup, F</w:t>
      </w:r>
      <w:r w:rsidR="00120110">
        <w:rPr>
          <w:rFonts w:ascii="Times New Roman" w:hAnsi="Times New Roman"/>
          <w:noProof/>
          <w:lang w:val="en-GB"/>
        </w:rPr>
        <w:t>.</w:t>
      </w:r>
      <w:r w:rsidRPr="001314B6">
        <w:rPr>
          <w:rFonts w:ascii="Times New Roman" w:hAnsi="Times New Roman"/>
          <w:noProof/>
          <w:lang w:val="en-GB"/>
        </w:rPr>
        <w:t xml:space="preserve"> and Penrose</w:t>
      </w:r>
      <w:r w:rsidR="00120110">
        <w:rPr>
          <w:rFonts w:ascii="Times New Roman" w:hAnsi="Times New Roman"/>
          <w:noProof/>
          <w:lang w:val="en-GB"/>
        </w:rPr>
        <w:t>, E.</w:t>
      </w:r>
      <w:r w:rsidR="00C77FB4" w:rsidRPr="001314B6">
        <w:rPr>
          <w:rFonts w:ascii="Times New Roman" w:hAnsi="Times New Roman"/>
          <w:noProof/>
          <w:lang w:val="en-GB"/>
        </w:rPr>
        <w:t xml:space="preserve"> (1950)</w:t>
      </w:r>
      <w:r w:rsidRPr="001314B6">
        <w:rPr>
          <w:rFonts w:ascii="Times New Roman" w:hAnsi="Times New Roman"/>
          <w:noProof/>
          <w:lang w:val="en-GB"/>
        </w:rPr>
        <w:t xml:space="preserve"> </w:t>
      </w:r>
      <w:r w:rsidR="00120110">
        <w:rPr>
          <w:rFonts w:ascii="Times New Roman" w:hAnsi="Times New Roman"/>
          <w:noProof/>
          <w:lang w:val="en-GB"/>
        </w:rPr>
        <w:t>‘</w:t>
      </w:r>
      <w:r w:rsidRPr="001314B6">
        <w:rPr>
          <w:rFonts w:ascii="Times New Roman" w:hAnsi="Times New Roman"/>
          <w:noProof/>
          <w:lang w:val="en-GB"/>
        </w:rPr>
        <w:t xml:space="preserve">The </w:t>
      </w:r>
      <w:r w:rsidR="00120110">
        <w:rPr>
          <w:rFonts w:ascii="Times New Roman" w:hAnsi="Times New Roman"/>
          <w:noProof/>
          <w:lang w:val="en-GB"/>
        </w:rPr>
        <w:t>p</w:t>
      </w:r>
      <w:r w:rsidRPr="001314B6">
        <w:rPr>
          <w:rFonts w:ascii="Times New Roman" w:hAnsi="Times New Roman"/>
          <w:noProof/>
          <w:lang w:val="en-GB"/>
        </w:rPr>
        <w:t xml:space="preserve">atent </w:t>
      </w:r>
      <w:r w:rsidR="00120110">
        <w:rPr>
          <w:rFonts w:ascii="Times New Roman" w:hAnsi="Times New Roman"/>
          <w:noProof/>
          <w:lang w:val="en-GB"/>
        </w:rPr>
        <w:t>c</w:t>
      </w:r>
      <w:r w:rsidRPr="001314B6">
        <w:rPr>
          <w:rFonts w:ascii="Times New Roman" w:hAnsi="Times New Roman"/>
          <w:noProof/>
          <w:lang w:val="en-GB"/>
        </w:rPr>
        <w:t xml:space="preserve">ontroversy in the </w:t>
      </w:r>
      <w:r w:rsidR="00120110">
        <w:rPr>
          <w:rFonts w:ascii="Times New Roman" w:hAnsi="Times New Roman"/>
          <w:noProof/>
          <w:lang w:val="en-GB"/>
        </w:rPr>
        <w:t>n</w:t>
      </w:r>
      <w:r w:rsidRPr="001314B6">
        <w:rPr>
          <w:rFonts w:ascii="Times New Roman" w:hAnsi="Times New Roman"/>
          <w:noProof/>
          <w:lang w:val="en-GB"/>
        </w:rPr>
        <w:t xml:space="preserve">ineteenth </w:t>
      </w:r>
      <w:r w:rsidR="00120110">
        <w:rPr>
          <w:rFonts w:ascii="Times New Roman" w:hAnsi="Times New Roman"/>
          <w:noProof/>
          <w:lang w:val="en-GB"/>
        </w:rPr>
        <w:t>c</w:t>
      </w:r>
      <w:r w:rsidRPr="001314B6">
        <w:rPr>
          <w:rFonts w:ascii="Times New Roman" w:hAnsi="Times New Roman"/>
          <w:noProof/>
          <w:lang w:val="en-GB"/>
        </w:rPr>
        <w:t>entury.</w:t>
      </w:r>
      <w:r w:rsidR="00120110">
        <w:rPr>
          <w:rFonts w:ascii="Times New Roman" w:hAnsi="Times New Roman"/>
          <w:noProof/>
          <w:lang w:val="en-GB"/>
        </w:rPr>
        <w:t>’</w:t>
      </w:r>
      <w:r w:rsidRPr="001314B6">
        <w:rPr>
          <w:rFonts w:ascii="Times New Roman" w:hAnsi="Times New Roman"/>
          <w:noProof/>
          <w:lang w:val="en-GB"/>
        </w:rPr>
        <w:t xml:space="preserve"> </w:t>
      </w:r>
      <w:r w:rsidRPr="001314B6">
        <w:rPr>
          <w:rFonts w:ascii="Times New Roman" w:hAnsi="Times New Roman"/>
          <w:i/>
          <w:noProof/>
          <w:lang w:val="en-GB"/>
        </w:rPr>
        <w:t>Journal of Economic History</w:t>
      </w:r>
      <w:r w:rsidR="00120110">
        <w:rPr>
          <w:rFonts w:ascii="Times New Roman" w:hAnsi="Times New Roman"/>
          <w:i/>
          <w:noProof/>
          <w:lang w:val="en-GB"/>
        </w:rPr>
        <w:t>,</w:t>
      </w:r>
      <w:r w:rsidRPr="001314B6">
        <w:rPr>
          <w:rFonts w:ascii="Times New Roman" w:hAnsi="Times New Roman"/>
          <w:i/>
          <w:noProof/>
          <w:lang w:val="en-GB"/>
        </w:rPr>
        <w:t xml:space="preserve"> </w:t>
      </w:r>
      <w:r w:rsidRPr="001314B6">
        <w:rPr>
          <w:rFonts w:ascii="Times New Roman" w:hAnsi="Times New Roman"/>
          <w:noProof/>
          <w:lang w:val="en-GB"/>
        </w:rPr>
        <w:t>10, 1</w:t>
      </w:r>
      <w:r w:rsidR="00120110">
        <w:rPr>
          <w:rFonts w:ascii="Times New Roman" w:hAnsi="Times New Roman"/>
          <w:noProof/>
          <w:lang w:val="en-GB"/>
        </w:rPr>
        <w:t>, pp.</w:t>
      </w:r>
      <w:r w:rsidRPr="001314B6">
        <w:rPr>
          <w:rFonts w:ascii="Times New Roman" w:hAnsi="Times New Roman"/>
          <w:noProof/>
          <w:lang w:val="en-GB"/>
        </w:rPr>
        <w:t>1-29.</w:t>
      </w:r>
    </w:p>
    <w:p w14:paraId="788D5631" w14:textId="259E5046" w:rsidR="00F668D3"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Mamlyuk, B</w:t>
      </w:r>
      <w:r w:rsidR="00120110">
        <w:rPr>
          <w:rFonts w:ascii="Times New Roman" w:hAnsi="Times New Roman"/>
          <w:noProof/>
          <w:lang w:val="en-GB"/>
        </w:rPr>
        <w:t>.</w:t>
      </w:r>
      <w:r w:rsidRPr="001314B6">
        <w:rPr>
          <w:rFonts w:ascii="Times New Roman" w:hAnsi="Times New Roman"/>
          <w:noProof/>
          <w:lang w:val="en-GB"/>
        </w:rPr>
        <w:t xml:space="preserve"> (201</w:t>
      </w:r>
      <w:r w:rsidR="00543E6E" w:rsidRPr="001314B6">
        <w:rPr>
          <w:rFonts w:ascii="Times New Roman" w:hAnsi="Times New Roman"/>
          <w:noProof/>
          <w:lang w:val="en-GB"/>
        </w:rPr>
        <w:t>1</w:t>
      </w:r>
      <w:r w:rsidRPr="001314B6">
        <w:rPr>
          <w:rFonts w:ascii="Times New Roman" w:hAnsi="Times New Roman"/>
          <w:noProof/>
          <w:lang w:val="en-GB"/>
        </w:rPr>
        <w:t xml:space="preserve">) </w:t>
      </w:r>
      <w:r w:rsidR="00120110">
        <w:rPr>
          <w:rFonts w:ascii="Times New Roman" w:hAnsi="Times New Roman"/>
          <w:noProof/>
          <w:lang w:val="en-GB"/>
        </w:rPr>
        <w:t>‘</w:t>
      </w:r>
      <w:r w:rsidRPr="001314B6">
        <w:rPr>
          <w:rFonts w:ascii="Times New Roman" w:hAnsi="Times New Roman"/>
          <w:noProof/>
          <w:lang w:val="en-GB"/>
        </w:rPr>
        <w:t xml:space="preserve">Russia </w:t>
      </w:r>
      <w:r w:rsidR="00120110">
        <w:rPr>
          <w:rFonts w:ascii="Times New Roman" w:hAnsi="Times New Roman"/>
          <w:noProof/>
          <w:lang w:val="en-GB"/>
        </w:rPr>
        <w:t>&amp; l</w:t>
      </w:r>
      <w:r w:rsidRPr="001314B6">
        <w:rPr>
          <w:rFonts w:ascii="Times New Roman" w:hAnsi="Times New Roman"/>
          <w:noProof/>
          <w:lang w:val="en-GB"/>
        </w:rPr>
        <w:t xml:space="preserve">egal </w:t>
      </w:r>
      <w:r w:rsidR="00120110">
        <w:rPr>
          <w:rFonts w:ascii="Times New Roman" w:hAnsi="Times New Roman"/>
          <w:noProof/>
          <w:lang w:val="en-GB"/>
        </w:rPr>
        <w:t>h</w:t>
      </w:r>
      <w:r w:rsidRPr="001314B6">
        <w:rPr>
          <w:rFonts w:ascii="Times New Roman" w:hAnsi="Times New Roman"/>
          <w:noProof/>
          <w:lang w:val="en-GB"/>
        </w:rPr>
        <w:t xml:space="preserve">armonization: </w:t>
      </w:r>
      <w:r w:rsidR="00120110">
        <w:rPr>
          <w:rFonts w:ascii="Times New Roman" w:hAnsi="Times New Roman"/>
          <w:noProof/>
          <w:lang w:val="en-GB"/>
        </w:rPr>
        <w:t>a</w:t>
      </w:r>
      <w:r w:rsidRPr="001314B6">
        <w:rPr>
          <w:rFonts w:ascii="Times New Roman" w:hAnsi="Times New Roman"/>
          <w:noProof/>
          <w:lang w:val="en-GB"/>
        </w:rPr>
        <w:t xml:space="preserve">n </w:t>
      </w:r>
      <w:r w:rsidR="00120110">
        <w:rPr>
          <w:rFonts w:ascii="Times New Roman" w:hAnsi="Times New Roman"/>
          <w:noProof/>
          <w:lang w:val="en-GB"/>
        </w:rPr>
        <w:t>h</w:t>
      </w:r>
      <w:r w:rsidRPr="001314B6">
        <w:rPr>
          <w:rFonts w:ascii="Times New Roman" w:hAnsi="Times New Roman"/>
          <w:noProof/>
          <w:lang w:val="en-GB"/>
        </w:rPr>
        <w:t xml:space="preserve">istorical Inquiry into IP </w:t>
      </w:r>
      <w:r w:rsidR="00120110">
        <w:rPr>
          <w:rFonts w:ascii="Times New Roman" w:hAnsi="Times New Roman"/>
          <w:noProof/>
          <w:lang w:val="en-GB"/>
        </w:rPr>
        <w:t>r</w:t>
      </w:r>
      <w:r w:rsidRPr="001314B6">
        <w:rPr>
          <w:rFonts w:ascii="Times New Roman" w:hAnsi="Times New Roman"/>
          <w:noProof/>
          <w:lang w:val="en-GB"/>
        </w:rPr>
        <w:t xml:space="preserve">eform as </w:t>
      </w:r>
      <w:r w:rsidR="00120110">
        <w:rPr>
          <w:rFonts w:ascii="Times New Roman" w:hAnsi="Times New Roman"/>
          <w:noProof/>
          <w:lang w:val="en-GB"/>
        </w:rPr>
        <w:t>g</w:t>
      </w:r>
      <w:r w:rsidRPr="001314B6">
        <w:rPr>
          <w:rFonts w:ascii="Times New Roman" w:hAnsi="Times New Roman"/>
          <w:noProof/>
          <w:lang w:val="en-GB"/>
        </w:rPr>
        <w:t xml:space="preserve">lobal </w:t>
      </w:r>
      <w:r w:rsidR="00120110">
        <w:rPr>
          <w:rFonts w:ascii="Times New Roman" w:hAnsi="Times New Roman"/>
          <w:noProof/>
          <w:lang w:val="en-GB"/>
        </w:rPr>
        <w:t>c</w:t>
      </w:r>
      <w:r w:rsidRPr="001314B6">
        <w:rPr>
          <w:rFonts w:ascii="Times New Roman" w:hAnsi="Times New Roman"/>
          <w:noProof/>
          <w:lang w:val="en-GB"/>
        </w:rPr>
        <w:t xml:space="preserve">onvergence and </w:t>
      </w:r>
      <w:r w:rsidR="00120110">
        <w:rPr>
          <w:rFonts w:ascii="Times New Roman" w:hAnsi="Times New Roman"/>
          <w:noProof/>
          <w:lang w:val="en-GB"/>
        </w:rPr>
        <w:t>r</w:t>
      </w:r>
      <w:r w:rsidRPr="001314B6">
        <w:rPr>
          <w:rFonts w:ascii="Times New Roman" w:hAnsi="Times New Roman"/>
          <w:noProof/>
          <w:lang w:val="en-GB"/>
        </w:rPr>
        <w:t>esistance</w:t>
      </w:r>
      <w:r w:rsidR="00120110">
        <w:rPr>
          <w:rFonts w:ascii="Times New Roman" w:hAnsi="Times New Roman"/>
          <w:noProof/>
          <w:lang w:val="en-GB"/>
        </w:rPr>
        <w:t>’,</w:t>
      </w:r>
      <w:r w:rsidRPr="001314B6">
        <w:rPr>
          <w:rFonts w:ascii="Times New Roman" w:hAnsi="Times New Roman"/>
          <w:noProof/>
          <w:lang w:val="en-GB"/>
        </w:rPr>
        <w:t xml:space="preserve"> </w:t>
      </w:r>
      <w:r w:rsidR="00543E6E" w:rsidRPr="001314B6">
        <w:rPr>
          <w:rFonts w:ascii="Times New Roman" w:hAnsi="Times New Roman"/>
          <w:i/>
          <w:iCs/>
          <w:noProof/>
          <w:lang w:val="en-GB"/>
        </w:rPr>
        <w:t>Wash</w:t>
      </w:r>
      <w:r w:rsidR="00332BF8" w:rsidRPr="001314B6">
        <w:rPr>
          <w:rFonts w:ascii="Times New Roman" w:hAnsi="Times New Roman"/>
          <w:i/>
          <w:iCs/>
          <w:noProof/>
          <w:lang w:val="en-GB"/>
        </w:rPr>
        <w:t>ington University Global Studies Law Review</w:t>
      </w:r>
      <w:r w:rsidR="00120110">
        <w:rPr>
          <w:rFonts w:ascii="Times New Roman" w:hAnsi="Times New Roman"/>
          <w:noProof/>
          <w:lang w:val="en-GB"/>
        </w:rPr>
        <w:t xml:space="preserve">, </w:t>
      </w:r>
      <w:r w:rsidR="00D5443D" w:rsidRPr="001314B6">
        <w:rPr>
          <w:rFonts w:ascii="Times New Roman" w:hAnsi="Times New Roman"/>
          <w:noProof/>
          <w:lang w:val="en-GB"/>
        </w:rPr>
        <w:t>10</w:t>
      </w:r>
      <w:r w:rsidR="00120110">
        <w:rPr>
          <w:rFonts w:ascii="Times New Roman" w:hAnsi="Times New Roman"/>
          <w:noProof/>
          <w:lang w:val="en-GB"/>
        </w:rPr>
        <w:t xml:space="preserve">, </w:t>
      </w:r>
      <w:r w:rsidR="00D5443D" w:rsidRPr="001314B6">
        <w:rPr>
          <w:rFonts w:ascii="Times New Roman" w:hAnsi="Times New Roman"/>
          <w:noProof/>
          <w:lang w:val="en-GB"/>
        </w:rPr>
        <w:t>3</w:t>
      </w:r>
      <w:r w:rsidR="00543E6E" w:rsidRPr="001314B6">
        <w:rPr>
          <w:rFonts w:ascii="Times New Roman" w:hAnsi="Times New Roman"/>
          <w:noProof/>
          <w:lang w:val="en-GB"/>
        </w:rPr>
        <w:t>.</w:t>
      </w:r>
      <w:r w:rsidR="00D5443D" w:rsidRPr="001314B6">
        <w:rPr>
          <w:rFonts w:ascii="Times New Roman" w:hAnsi="Times New Roman"/>
          <w:noProof/>
          <w:lang w:val="en-GB"/>
        </w:rPr>
        <w:t xml:space="preserve"> </w:t>
      </w:r>
    </w:p>
    <w:p w14:paraId="69DEE3E3" w14:textId="5A8B725B" w:rsidR="0042661B" w:rsidRDefault="0042661B"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Martens, J</w:t>
      </w:r>
      <w:r w:rsidR="00120110">
        <w:rPr>
          <w:rFonts w:ascii="Times New Roman" w:hAnsi="Times New Roman"/>
          <w:noProof/>
          <w:lang w:val="en-GB"/>
        </w:rPr>
        <w:t>.</w:t>
      </w:r>
      <w:r w:rsidRPr="001314B6">
        <w:rPr>
          <w:rFonts w:ascii="Times New Roman" w:hAnsi="Times New Roman"/>
          <w:noProof/>
          <w:lang w:val="en-GB"/>
        </w:rPr>
        <w:t xml:space="preserve"> (2010) </w:t>
      </w:r>
      <w:r w:rsidRPr="001314B6">
        <w:rPr>
          <w:rFonts w:ascii="Times New Roman" w:hAnsi="Times New Roman"/>
          <w:i/>
          <w:iCs/>
          <w:noProof/>
          <w:lang w:val="en-GB"/>
        </w:rPr>
        <w:t>Secret Patenting in the USSR and Russia</w:t>
      </w:r>
      <w:r w:rsidRPr="001314B6">
        <w:rPr>
          <w:rFonts w:ascii="Times New Roman" w:hAnsi="Times New Roman"/>
          <w:noProof/>
          <w:lang w:val="en-GB"/>
        </w:rPr>
        <w:t>, Deep North Press</w:t>
      </w:r>
      <w:r w:rsidR="00120110">
        <w:rPr>
          <w:rFonts w:ascii="Times New Roman" w:hAnsi="Times New Roman"/>
          <w:noProof/>
          <w:lang w:val="en-GB"/>
        </w:rPr>
        <w:t xml:space="preserve">, </w:t>
      </w:r>
      <w:r w:rsidR="00120110" w:rsidRPr="001314B6">
        <w:rPr>
          <w:rFonts w:ascii="Times New Roman" w:hAnsi="Times New Roman"/>
          <w:noProof/>
          <w:lang w:val="en-GB"/>
        </w:rPr>
        <w:t>Santa Fe NM</w:t>
      </w:r>
      <w:r w:rsidR="00120110">
        <w:rPr>
          <w:rFonts w:ascii="Times New Roman" w:hAnsi="Times New Roman"/>
          <w:noProof/>
          <w:lang w:val="en-GB"/>
        </w:rPr>
        <w:t>.</w:t>
      </w:r>
    </w:p>
    <w:p w14:paraId="406C4A6D" w14:textId="033AC6EF" w:rsidR="00A431F4" w:rsidRDefault="00A431F4" w:rsidP="00CC4448">
      <w:pPr>
        <w:spacing w:line="360" w:lineRule="auto"/>
        <w:ind w:left="1304" w:hanging="1304"/>
        <w:rPr>
          <w:rFonts w:ascii="Times New Roman" w:hAnsi="Times New Roman"/>
          <w:lang w:val="en-GB"/>
        </w:rPr>
      </w:pPr>
      <w:r w:rsidRPr="001314B6">
        <w:rPr>
          <w:rFonts w:ascii="Times New Roman" w:hAnsi="Times New Roman"/>
          <w:lang w:val="en-GB"/>
        </w:rPr>
        <w:t>Martin, S</w:t>
      </w:r>
      <w:r w:rsidR="00120110">
        <w:rPr>
          <w:rFonts w:ascii="Times New Roman" w:hAnsi="Times New Roman"/>
          <w:lang w:val="en-GB"/>
        </w:rPr>
        <w:t>.</w:t>
      </w:r>
      <w:r w:rsidRPr="001314B6">
        <w:rPr>
          <w:rFonts w:ascii="Times New Roman" w:hAnsi="Times New Roman"/>
          <w:lang w:val="en-GB"/>
        </w:rPr>
        <w:t xml:space="preserve"> (1993) </w:t>
      </w:r>
      <w:r w:rsidRPr="001314B6">
        <w:rPr>
          <w:rFonts w:ascii="Times New Roman" w:hAnsi="Times New Roman"/>
          <w:i/>
          <w:iCs/>
          <w:lang w:val="en-GB"/>
        </w:rPr>
        <w:t xml:space="preserve">Theremin: </w:t>
      </w:r>
      <w:r w:rsidR="00CD070A">
        <w:rPr>
          <w:rFonts w:ascii="Times New Roman" w:hAnsi="Times New Roman"/>
          <w:i/>
          <w:iCs/>
          <w:lang w:val="en-GB"/>
        </w:rPr>
        <w:t>a</w:t>
      </w:r>
      <w:r w:rsidRPr="001314B6">
        <w:rPr>
          <w:rFonts w:ascii="Times New Roman" w:hAnsi="Times New Roman"/>
          <w:i/>
          <w:iCs/>
          <w:lang w:val="en-GB"/>
        </w:rPr>
        <w:t>n Electronic Odyssey</w:t>
      </w:r>
      <w:r w:rsidR="00CD070A">
        <w:rPr>
          <w:rFonts w:ascii="Times New Roman" w:hAnsi="Times New Roman"/>
          <w:lang w:val="en-GB"/>
        </w:rPr>
        <w:t>, d</w:t>
      </w:r>
      <w:r w:rsidRPr="001314B6">
        <w:rPr>
          <w:rFonts w:ascii="Times New Roman" w:hAnsi="Times New Roman"/>
          <w:lang w:val="en-GB"/>
        </w:rPr>
        <w:t>ocumentary film</w:t>
      </w:r>
      <w:r w:rsidR="00CD070A">
        <w:rPr>
          <w:rFonts w:ascii="Times New Roman" w:hAnsi="Times New Roman"/>
          <w:lang w:val="en-GB"/>
        </w:rPr>
        <w:t>, available at</w:t>
      </w:r>
      <w:r w:rsidRPr="001314B6">
        <w:rPr>
          <w:rFonts w:ascii="Times New Roman" w:hAnsi="Times New Roman"/>
          <w:lang w:val="en-GB"/>
        </w:rPr>
        <w:t xml:space="preserve"> </w:t>
      </w:r>
      <w:hyperlink r:id="rId16" w:history="1">
        <w:r w:rsidR="00CD070A" w:rsidRPr="00C678F7">
          <w:rPr>
            <w:rStyle w:val="Hyperlink"/>
            <w:rFonts w:ascii="Times New Roman" w:hAnsi="Times New Roman"/>
            <w:lang w:val="en-GB"/>
          </w:rPr>
          <w:t>https://www.imdb.com/title/tt0108323/</w:t>
        </w:r>
      </w:hyperlink>
      <w:r w:rsidR="00CD070A">
        <w:rPr>
          <w:rFonts w:ascii="Times New Roman" w:hAnsi="Times New Roman"/>
          <w:lang w:val="en-GB"/>
        </w:rPr>
        <w:t xml:space="preserve"> (accessed April 2025).</w:t>
      </w:r>
    </w:p>
    <w:p w14:paraId="4A3FC433" w14:textId="70100005" w:rsidR="00406E66" w:rsidRPr="00406E66" w:rsidRDefault="00406E66" w:rsidP="00406E66">
      <w:pPr>
        <w:pStyle w:val="Heading1"/>
        <w:spacing w:before="0" w:line="360" w:lineRule="auto"/>
        <w:ind w:left="1304" w:hanging="1304"/>
        <w:rPr>
          <w:rFonts w:ascii="Times New Roman" w:hAnsi="Times New Roman"/>
          <w:color w:val="auto"/>
          <w:kern w:val="36"/>
          <w:sz w:val="24"/>
          <w:szCs w:val="24"/>
          <w:lang w:val="en-GB" w:eastAsia="en-GB"/>
        </w:rPr>
      </w:pPr>
      <w:hyperlink r:id="rId17" w:history="1">
        <w:r w:rsidRPr="00406E66">
          <w:rPr>
            <w:rFonts w:ascii="Times New Roman" w:hAnsi="Times New Roman"/>
            <w:color w:val="auto"/>
            <w:sz w:val="24"/>
            <w:szCs w:val="24"/>
            <w:lang w:val="en-GB" w:eastAsia="en-GB"/>
          </w:rPr>
          <w:t>Mattis</w:t>
        </w:r>
      </w:hyperlink>
      <w:r w:rsidRPr="00406E66">
        <w:rPr>
          <w:rFonts w:ascii="Times New Roman" w:hAnsi="Times New Roman"/>
          <w:color w:val="auto"/>
          <w:sz w:val="24"/>
          <w:szCs w:val="24"/>
          <w:lang w:val="en-GB" w:eastAsia="en-GB"/>
        </w:rPr>
        <w:t>, O. (2002) ‘</w:t>
      </w:r>
      <w:r w:rsidRPr="00406E66">
        <w:rPr>
          <w:rFonts w:ascii="Times New Roman" w:hAnsi="Times New Roman"/>
          <w:color w:val="auto"/>
          <w:kern w:val="36"/>
          <w:sz w:val="24"/>
          <w:szCs w:val="24"/>
          <w:lang w:val="en-GB" w:eastAsia="en-GB"/>
        </w:rPr>
        <w:t xml:space="preserve">An interview with Leon Theremin’, therminevox.com, 4 October, available at </w:t>
      </w:r>
      <w:hyperlink r:id="rId18" w:history="1">
        <w:r w:rsidRPr="00406E66">
          <w:rPr>
            <w:rStyle w:val="Hyperlink"/>
            <w:rFonts w:ascii="Times New Roman" w:hAnsi="Times New Roman"/>
            <w:color w:val="auto"/>
            <w:sz w:val="24"/>
            <w:szCs w:val="24"/>
            <w:u w:val="none"/>
            <w:lang w:val="en-GB"/>
          </w:rPr>
          <w:t>https://www.thereminvox.com/stories/history/an-interview-with-leon-theremin/2/</w:t>
        </w:r>
      </w:hyperlink>
      <w:r w:rsidRPr="00406E66">
        <w:rPr>
          <w:rFonts w:ascii="Times New Roman" w:hAnsi="Times New Roman"/>
          <w:color w:val="auto"/>
          <w:sz w:val="24"/>
          <w:szCs w:val="24"/>
          <w:lang w:val="en-GB"/>
        </w:rPr>
        <w:t xml:space="preserve"> (accessed July 2022).</w:t>
      </w:r>
    </w:p>
    <w:p w14:paraId="46AF159E" w14:textId="77777777" w:rsidR="00406E66" w:rsidRDefault="00406E66" w:rsidP="00406E66">
      <w:pPr>
        <w:spacing w:after="0" w:line="360" w:lineRule="auto"/>
        <w:ind w:left="1304" w:hanging="1304"/>
        <w:rPr>
          <w:rFonts w:ascii="Times New Roman" w:hAnsi="Times New Roman"/>
          <w:lang w:val="en-GB"/>
        </w:rPr>
      </w:pPr>
    </w:p>
    <w:p w14:paraId="152C3817" w14:textId="565CF1A4" w:rsidR="00E30683" w:rsidRDefault="00E30683" w:rsidP="00CC4448">
      <w:pPr>
        <w:spacing w:line="360" w:lineRule="auto"/>
        <w:ind w:left="1304" w:hanging="1304"/>
        <w:rPr>
          <w:rFonts w:ascii="Times New Roman" w:hAnsi="Times New Roman"/>
          <w:lang w:val="en-GB"/>
        </w:rPr>
      </w:pPr>
      <w:r>
        <w:rPr>
          <w:rFonts w:ascii="Times New Roman" w:hAnsi="Times New Roman"/>
          <w:lang w:val="en-GB"/>
        </w:rPr>
        <w:t xml:space="preserve">Medvedev, </w:t>
      </w:r>
      <w:proofErr w:type="spellStart"/>
      <w:r>
        <w:rPr>
          <w:rFonts w:ascii="Times New Roman" w:hAnsi="Times New Roman"/>
          <w:lang w:val="en-GB"/>
        </w:rPr>
        <w:t>Zhores</w:t>
      </w:r>
      <w:proofErr w:type="spellEnd"/>
      <w:r>
        <w:rPr>
          <w:rFonts w:ascii="Times New Roman" w:hAnsi="Times New Roman"/>
          <w:lang w:val="en-GB"/>
        </w:rPr>
        <w:t xml:space="preserve"> (1978) </w:t>
      </w:r>
      <w:r w:rsidRPr="00E30683">
        <w:rPr>
          <w:rFonts w:ascii="Times New Roman" w:hAnsi="Times New Roman"/>
          <w:i/>
          <w:iCs/>
          <w:lang w:val="en-GB"/>
        </w:rPr>
        <w:t>Soviet Science</w:t>
      </w:r>
      <w:r w:rsidR="00120110">
        <w:rPr>
          <w:rFonts w:ascii="Times New Roman" w:hAnsi="Times New Roman"/>
          <w:lang w:val="en-GB"/>
        </w:rPr>
        <w:t>, W.W. Norton, New York.</w:t>
      </w:r>
    </w:p>
    <w:p w14:paraId="1CEF5908" w14:textId="00EE6DF5" w:rsidR="00F668D3" w:rsidRPr="001314B6" w:rsidRDefault="00F668D3" w:rsidP="00CC4448">
      <w:pPr>
        <w:spacing w:line="360" w:lineRule="auto"/>
        <w:ind w:left="1304" w:hanging="1304"/>
        <w:rPr>
          <w:rFonts w:ascii="Times New Roman" w:hAnsi="Times New Roman"/>
          <w:lang w:val="en-GB"/>
        </w:rPr>
      </w:pPr>
      <w:r w:rsidRPr="001314B6">
        <w:rPr>
          <w:rFonts w:ascii="Times New Roman" w:hAnsi="Times New Roman"/>
          <w:lang w:val="en-GB"/>
        </w:rPr>
        <w:t>Moore, N</w:t>
      </w:r>
      <w:r w:rsidR="00CD070A">
        <w:rPr>
          <w:rFonts w:ascii="Times New Roman" w:hAnsi="Times New Roman"/>
          <w:lang w:val="en-GB"/>
        </w:rPr>
        <w:t>.</w:t>
      </w:r>
      <w:r w:rsidRPr="001314B6">
        <w:rPr>
          <w:rFonts w:ascii="Times New Roman" w:hAnsi="Times New Roman"/>
          <w:lang w:val="en-GB"/>
        </w:rPr>
        <w:t>, Salter,</w:t>
      </w:r>
      <w:r w:rsidR="00CD070A">
        <w:rPr>
          <w:rFonts w:ascii="Times New Roman" w:hAnsi="Times New Roman"/>
          <w:lang w:val="en-GB"/>
        </w:rPr>
        <w:t xml:space="preserve"> A.,</w:t>
      </w:r>
      <w:r w:rsidRPr="001314B6">
        <w:rPr>
          <w:rFonts w:ascii="Times New Roman" w:hAnsi="Times New Roman"/>
          <w:lang w:val="en-GB"/>
        </w:rPr>
        <w:t xml:space="preserve"> Stanley</w:t>
      </w:r>
      <w:r w:rsidR="00CD070A">
        <w:rPr>
          <w:rFonts w:ascii="Times New Roman" w:hAnsi="Times New Roman"/>
          <w:lang w:val="en-GB"/>
        </w:rPr>
        <w:t>, L. and</w:t>
      </w:r>
      <w:r w:rsidRPr="001314B6">
        <w:rPr>
          <w:rFonts w:ascii="Times New Roman" w:hAnsi="Times New Roman"/>
          <w:lang w:val="en-GB"/>
        </w:rPr>
        <w:t xml:space="preserve"> Tamboukou</w:t>
      </w:r>
      <w:r w:rsidR="00CD070A">
        <w:rPr>
          <w:rFonts w:ascii="Times New Roman" w:hAnsi="Times New Roman"/>
          <w:lang w:val="en-GB"/>
        </w:rPr>
        <w:t>, M.</w:t>
      </w:r>
      <w:r w:rsidRPr="001314B6">
        <w:rPr>
          <w:rFonts w:ascii="Times New Roman" w:hAnsi="Times New Roman"/>
          <w:lang w:val="en-GB"/>
        </w:rPr>
        <w:t xml:space="preserve"> (2016) </w:t>
      </w:r>
      <w:r w:rsidRPr="001314B6">
        <w:rPr>
          <w:rFonts w:ascii="Times New Roman" w:hAnsi="Times New Roman"/>
          <w:i/>
          <w:iCs/>
          <w:lang w:val="en-GB"/>
        </w:rPr>
        <w:t>The Archive Project: Archival Research in the Social Sciences</w:t>
      </w:r>
      <w:r w:rsidR="00CD070A">
        <w:rPr>
          <w:rFonts w:ascii="Times New Roman" w:hAnsi="Times New Roman"/>
          <w:lang w:val="en-GB"/>
        </w:rPr>
        <w:t>,</w:t>
      </w:r>
      <w:r w:rsidRPr="001314B6">
        <w:rPr>
          <w:rFonts w:ascii="Times New Roman" w:hAnsi="Times New Roman"/>
          <w:lang w:val="en-GB"/>
        </w:rPr>
        <w:t xml:space="preserve"> Routledge</w:t>
      </w:r>
      <w:r w:rsidR="00CD070A">
        <w:rPr>
          <w:rFonts w:ascii="Times New Roman" w:hAnsi="Times New Roman"/>
          <w:lang w:val="en-GB"/>
        </w:rPr>
        <w:t>, London.</w:t>
      </w:r>
      <w:r w:rsidRPr="001314B6">
        <w:rPr>
          <w:rFonts w:ascii="Times New Roman" w:hAnsi="Times New Roman"/>
          <w:lang w:val="en-GB"/>
        </w:rPr>
        <w:t xml:space="preserve"> </w:t>
      </w:r>
    </w:p>
    <w:p w14:paraId="2537420D" w14:textId="12FCE93F" w:rsidR="00F668D3" w:rsidRPr="001314B6" w:rsidRDefault="00F668D3"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Prince, C. (1946)</w:t>
      </w:r>
      <w:r w:rsidR="00CD070A">
        <w:rPr>
          <w:rFonts w:ascii="Times New Roman" w:hAnsi="Times New Roman"/>
          <w:noProof/>
          <w:lang w:val="en-GB"/>
        </w:rPr>
        <w:t xml:space="preserve"> ‘</w:t>
      </w:r>
      <w:r w:rsidRPr="001314B6">
        <w:rPr>
          <w:rFonts w:ascii="Times New Roman" w:hAnsi="Times New Roman"/>
          <w:noProof/>
          <w:lang w:val="en-GB"/>
        </w:rPr>
        <w:t xml:space="preserve">The </w:t>
      </w:r>
      <w:r w:rsidR="00CD070A">
        <w:rPr>
          <w:rFonts w:ascii="Times New Roman" w:hAnsi="Times New Roman"/>
          <w:noProof/>
          <w:lang w:val="en-GB"/>
        </w:rPr>
        <w:t>n</w:t>
      </w:r>
      <w:r w:rsidRPr="001314B6">
        <w:rPr>
          <w:rFonts w:ascii="Times New Roman" w:hAnsi="Times New Roman"/>
          <w:noProof/>
          <w:lang w:val="en-GB"/>
        </w:rPr>
        <w:t xml:space="preserve">ew Soviet </w:t>
      </w:r>
      <w:r w:rsidR="00CD070A">
        <w:rPr>
          <w:rFonts w:ascii="Times New Roman" w:hAnsi="Times New Roman"/>
          <w:noProof/>
          <w:lang w:val="en-GB"/>
        </w:rPr>
        <w:t>p</w:t>
      </w:r>
      <w:r w:rsidRPr="001314B6">
        <w:rPr>
          <w:rFonts w:ascii="Times New Roman" w:hAnsi="Times New Roman"/>
          <w:noProof/>
          <w:lang w:val="en-GB"/>
        </w:rPr>
        <w:t xml:space="preserve">atent </w:t>
      </w:r>
      <w:r w:rsidR="00CD070A">
        <w:rPr>
          <w:rFonts w:ascii="Times New Roman" w:hAnsi="Times New Roman"/>
          <w:noProof/>
          <w:lang w:val="en-GB"/>
        </w:rPr>
        <w:t>l</w:t>
      </w:r>
      <w:r w:rsidRPr="001314B6">
        <w:rPr>
          <w:rFonts w:ascii="Times New Roman" w:hAnsi="Times New Roman"/>
          <w:noProof/>
          <w:lang w:val="en-GB"/>
        </w:rPr>
        <w:t>aw</w:t>
      </w:r>
      <w:r w:rsidR="00CD070A">
        <w:rPr>
          <w:rFonts w:ascii="Times New Roman" w:hAnsi="Times New Roman"/>
          <w:noProof/>
          <w:lang w:val="en-GB"/>
        </w:rPr>
        <w:t>’,</w:t>
      </w:r>
      <w:r w:rsidRPr="001314B6">
        <w:rPr>
          <w:rFonts w:ascii="Times New Roman" w:hAnsi="Times New Roman"/>
          <w:noProof/>
          <w:lang w:val="en-GB"/>
        </w:rPr>
        <w:t xml:space="preserve"> </w:t>
      </w:r>
      <w:r w:rsidRPr="001314B6">
        <w:rPr>
          <w:rFonts w:ascii="Times New Roman" w:hAnsi="Times New Roman"/>
          <w:i/>
          <w:iCs/>
          <w:noProof/>
          <w:lang w:val="en-GB"/>
        </w:rPr>
        <w:t>Journal of the Patent Office Society</w:t>
      </w:r>
      <w:r w:rsidRPr="001314B6">
        <w:rPr>
          <w:rFonts w:ascii="Times New Roman" w:hAnsi="Times New Roman"/>
          <w:noProof/>
          <w:lang w:val="en-GB"/>
        </w:rPr>
        <w:t xml:space="preserve">, </w:t>
      </w:r>
      <w:r w:rsidRPr="00CD070A">
        <w:rPr>
          <w:rFonts w:ascii="Times New Roman" w:hAnsi="Times New Roman"/>
          <w:noProof/>
          <w:lang w:val="en-GB"/>
        </w:rPr>
        <w:t>28</w:t>
      </w:r>
      <w:r w:rsidR="00CD070A">
        <w:rPr>
          <w:rFonts w:ascii="Times New Roman" w:hAnsi="Times New Roman"/>
          <w:noProof/>
          <w:lang w:val="en-GB"/>
        </w:rPr>
        <w:t xml:space="preserve">, </w:t>
      </w:r>
      <w:r w:rsidRPr="00CD070A">
        <w:rPr>
          <w:rFonts w:ascii="Times New Roman" w:hAnsi="Times New Roman"/>
          <w:noProof/>
          <w:lang w:val="en-GB"/>
        </w:rPr>
        <w:t>4,</w:t>
      </w:r>
      <w:r w:rsidRPr="001314B6">
        <w:rPr>
          <w:rFonts w:ascii="Times New Roman" w:hAnsi="Times New Roman"/>
          <w:noProof/>
          <w:lang w:val="en-GB"/>
        </w:rPr>
        <w:t xml:space="preserve"> </w:t>
      </w:r>
      <w:r w:rsidR="00CD070A">
        <w:rPr>
          <w:rFonts w:ascii="Times New Roman" w:hAnsi="Times New Roman"/>
          <w:noProof/>
          <w:lang w:val="en-GB"/>
        </w:rPr>
        <w:t>pp.</w:t>
      </w:r>
      <w:r w:rsidRPr="001314B6">
        <w:rPr>
          <w:rFonts w:ascii="Times New Roman" w:hAnsi="Times New Roman"/>
          <w:noProof/>
          <w:lang w:val="en-GB"/>
        </w:rPr>
        <w:t>261</w:t>
      </w:r>
      <w:r w:rsidR="00CD070A">
        <w:rPr>
          <w:rFonts w:ascii="Times New Roman" w:hAnsi="Times New Roman"/>
          <w:noProof/>
          <w:lang w:val="en-GB"/>
        </w:rPr>
        <w:t>-</w:t>
      </w:r>
      <w:r w:rsidRPr="001314B6">
        <w:rPr>
          <w:rFonts w:ascii="Times New Roman" w:hAnsi="Times New Roman"/>
          <w:noProof/>
          <w:lang w:val="en-GB"/>
        </w:rPr>
        <w:t>91.</w:t>
      </w:r>
    </w:p>
    <w:p w14:paraId="502B9D14" w14:textId="65E17B91" w:rsidR="00E548D4" w:rsidRPr="001314B6" w:rsidRDefault="00E548D4"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Rokhlin, A</w:t>
      </w:r>
      <w:r w:rsidR="00CD070A">
        <w:rPr>
          <w:rFonts w:ascii="Times New Roman" w:hAnsi="Times New Roman"/>
          <w:noProof/>
          <w:lang w:val="en-GB"/>
        </w:rPr>
        <w:t>.</w:t>
      </w:r>
      <w:r w:rsidRPr="001314B6">
        <w:rPr>
          <w:rFonts w:ascii="Times New Roman" w:hAnsi="Times New Roman"/>
          <w:noProof/>
          <w:lang w:val="en-GB"/>
        </w:rPr>
        <w:t xml:space="preserve"> (1984) </w:t>
      </w:r>
      <w:r w:rsidR="00CD070A">
        <w:rPr>
          <w:rFonts w:ascii="Times New Roman" w:hAnsi="Times New Roman"/>
          <w:noProof/>
          <w:lang w:val="en-GB"/>
        </w:rPr>
        <w:t>‘</w:t>
      </w:r>
      <w:r w:rsidRPr="001314B6">
        <w:rPr>
          <w:rFonts w:ascii="Times New Roman" w:hAnsi="Times New Roman"/>
          <w:noProof/>
          <w:lang w:val="en-GB"/>
        </w:rPr>
        <w:t>Chetvertyi Variant</w:t>
      </w:r>
      <w:r w:rsidR="00CD070A">
        <w:rPr>
          <w:rFonts w:ascii="Times New Roman" w:hAnsi="Times New Roman"/>
          <w:noProof/>
          <w:lang w:val="en-GB"/>
        </w:rPr>
        <w:t>’</w:t>
      </w:r>
      <w:r w:rsidRPr="001314B6">
        <w:rPr>
          <w:rFonts w:ascii="Times New Roman" w:hAnsi="Times New Roman"/>
          <w:noProof/>
          <w:lang w:val="en-GB"/>
        </w:rPr>
        <w:t xml:space="preserve">, </w:t>
      </w:r>
      <w:r w:rsidRPr="001314B6">
        <w:rPr>
          <w:rFonts w:ascii="Times New Roman" w:hAnsi="Times New Roman"/>
          <w:i/>
          <w:iCs/>
          <w:noProof/>
          <w:lang w:val="en-GB"/>
        </w:rPr>
        <w:t>Radio</w:t>
      </w:r>
      <w:r w:rsidRPr="001314B6">
        <w:rPr>
          <w:rFonts w:ascii="Times New Roman" w:hAnsi="Times New Roman"/>
          <w:noProof/>
          <w:lang w:val="en-GB"/>
        </w:rPr>
        <w:t>, 1984</w:t>
      </w:r>
      <w:r w:rsidR="00CD070A">
        <w:rPr>
          <w:rFonts w:ascii="Times New Roman" w:hAnsi="Times New Roman"/>
          <w:noProof/>
          <w:lang w:val="en-GB"/>
        </w:rPr>
        <w:t xml:space="preserve">, </w:t>
      </w:r>
      <w:r w:rsidRPr="001314B6">
        <w:rPr>
          <w:rFonts w:ascii="Times New Roman" w:hAnsi="Times New Roman"/>
          <w:noProof/>
          <w:lang w:val="en-GB"/>
        </w:rPr>
        <w:t xml:space="preserve">2, </w:t>
      </w:r>
      <w:r w:rsidR="00CD070A">
        <w:rPr>
          <w:rFonts w:ascii="Times New Roman" w:hAnsi="Times New Roman"/>
          <w:noProof/>
          <w:lang w:val="en-GB"/>
        </w:rPr>
        <w:t>pp.</w:t>
      </w:r>
      <w:r w:rsidRPr="001314B6">
        <w:rPr>
          <w:rFonts w:ascii="Times New Roman" w:hAnsi="Times New Roman"/>
          <w:noProof/>
          <w:lang w:val="en-GB"/>
        </w:rPr>
        <w:t xml:space="preserve">12-14. </w:t>
      </w:r>
    </w:p>
    <w:p w14:paraId="034EED8F" w14:textId="030A4D9D" w:rsidR="00E548D4" w:rsidRDefault="00E548D4"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Schonberg, H</w:t>
      </w:r>
      <w:r w:rsidR="00CD070A">
        <w:rPr>
          <w:rFonts w:ascii="Times New Roman" w:hAnsi="Times New Roman"/>
          <w:noProof/>
          <w:lang w:val="en-GB"/>
        </w:rPr>
        <w:t>.</w:t>
      </w:r>
      <w:r w:rsidRPr="001314B6">
        <w:rPr>
          <w:rFonts w:ascii="Times New Roman" w:hAnsi="Times New Roman"/>
          <w:noProof/>
          <w:lang w:val="en-GB"/>
        </w:rPr>
        <w:t xml:space="preserve"> (1967) </w:t>
      </w:r>
      <w:r w:rsidR="00CD070A">
        <w:rPr>
          <w:rFonts w:ascii="Times New Roman" w:hAnsi="Times New Roman"/>
          <w:noProof/>
          <w:lang w:val="en-GB"/>
        </w:rPr>
        <w:t>‘</w:t>
      </w:r>
      <w:r w:rsidRPr="001314B6">
        <w:rPr>
          <w:rFonts w:ascii="Times New Roman" w:hAnsi="Times New Roman"/>
          <w:noProof/>
          <w:lang w:val="en-GB"/>
        </w:rPr>
        <w:t>Music: Leon Theremin. Inventor of instrument bearing his name is interviewed in the Soviet Union</w:t>
      </w:r>
      <w:r w:rsidR="00CD070A">
        <w:rPr>
          <w:rFonts w:ascii="Times New Roman" w:hAnsi="Times New Roman"/>
          <w:noProof/>
          <w:lang w:val="en-GB"/>
        </w:rPr>
        <w:t>’,</w:t>
      </w:r>
      <w:r w:rsidRPr="001314B6">
        <w:rPr>
          <w:rFonts w:ascii="Times New Roman" w:hAnsi="Times New Roman"/>
          <w:noProof/>
          <w:lang w:val="en-GB"/>
        </w:rPr>
        <w:t xml:space="preserve"> </w:t>
      </w:r>
      <w:r w:rsidRPr="001314B6">
        <w:rPr>
          <w:rFonts w:ascii="Times New Roman" w:hAnsi="Times New Roman"/>
          <w:i/>
          <w:iCs/>
          <w:noProof/>
          <w:lang w:val="en-GB"/>
        </w:rPr>
        <w:t>New York Times</w:t>
      </w:r>
      <w:r w:rsidRPr="001314B6">
        <w:rPr>
          <w:rFonts w:ascii="Times New Roman" w:hAnsi="Times New Roman"/>
          <w:noProof/>
          <w:lang w:val="en-GB"/>
        </w:rPr>
        <w:t>, 26 April</w:t>
      </w:r>
      <w:r w:rsidR="00CD070A">
        <w:rPr>
          <w:rFonts w:ascii="Times New Roman" w:hAnsi="Times New Roman"/>
          <w:noProof/>
          <w:lang w:val="en-GB"/>
        </w:rPr>
        <w:t>.</w:t>
      </w:r>
    </w:p>
    <w:p w14:paraId="65F3D68F" w14:textId="0D73F610" w:rsidR="00F668D3" w:rsidRPr="001314B6" w:rsidRDefault="00A2775E"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 xml:space="preserve">Schwartz, E. (2002) </w:t>
      </w:r>
      <w:r w:rsidRPr="001314B6">
        <w:rPr>
          <w:rFonts w:ascii="Times New Roman" w:hAnsi="Times New Roman"/>
          <w:i/>
          <w:iCs/>
          <w:noProof/>
          <w:lang w:val="en-GB"/>
        </w:rPr>
        <w:t xml:space="preserve">The Last Lone Inventor: </w:t>
      </w:r>
      <w:r w:rsidR="00CD070A">
        <w:rPr>
          <w:rFonts w:ascii="Times New Roman" w:hAnsi="Times New Roman"/>
          <w:i/>
          <w:iCs/>
          <w:noProof/>
          <w:lang w:val="en-GB"/>
        </w:rPr>
        <w:t>a</w:t>
      </w:r>
      <w:r w:rsidRPr="001314B6">
        <w:rPr>
          <w:rFonts w:ascii="Times New Roman" w:hAnsi="Times New Roman"/>
          <w:i/>
          <w:iCs/>
          <w:noProof/>
          <w:lang w:val="en-GB"/>
        </w:rPr>
        <w:t xml:space="preserve"> Tale of Genius, Deceit, and the Birth of Television</w:t>
      </w:r>
      <w:r w:rsidRPr="001314B6">
        <w:rPr>
          <w:rFonts w:ascii="Times New Roman" w:hAnsi="Times New Roman"/>
          <w:noProof/>
          <w:lang w:val="en-GB"/>
        </w:rPr>
        <w:t>, Harper Collins</w:t>
      </w:r>
      <w:r w:rsidR="00CD070A">
        <w:rPr>
          <w:rFonts w:ascii="Times New Roman" w:hAnsi="Times New Roman"/>
          <w:noProof/>
          <w:lang w:val="en-GB"/>
        </w:rPr>
        <w:t>, New York.</w:t>
      </w:r>
      <w:r w:rsidRPr="001314B6">
        <w:rPr>
          <w:rFonts w:ascii="Times New Roman" w:hAnsi="Times New Roman"/>
          <w:noProof/>
          <w:lang w:val="en-GB"/>
        </w:rPr>
        <w:t xml:space="preserve"> </w:t>
      </w:r>
    </w:p>
    <w:p w14:paraId="0669872E" w14:textId="3792CE73" w:rsidR="00E548D4" w:rsidRPr="001314B6" w:rsidRDefault="00F668D3" w:rsidP="00CC4448">
      <w:pPr>
        <w:spacing w:line="360" w:lineRule="auto"/>
        <w:ind w:left="1304" w:hanging="1304"/>
        <w:rPr>
          <w:rFonts w:ascii="Times New Roman" w:hAnsi="Times New Roman"/>
          <w:noProof/>
          <w:color w:val="0563C1"/>
          <w:szCs w:val="24"/>
          <w:u w:val="single"/>
          <w:lang w:val="en-GB"/>
        </w:rPr>
      </w:pPr>
      <w:r w:rsidRPr="001314B6">
        <w:rPr>
          <w:rFonts w:ascii="Times New Roman" w:hAnsi="Times New Roman"/>
          <w:noProof/>
          <w:lang w:val="en-GB"/>
        </w:rPr>
        <w:lastRenderedPageBreak/>
        <w:t>Siddiqi, A. (2015)</w:t>
      </w:r>
      <w:r w:rsidR="00CD070A">
        <w:rPr>
          <w:rFonts w:ascii="Times New Roman" w:hAnsi="Times New Roman"/>
          <w:noProof/>
          <w:lang w:val="en-GB"/>
        </w:rPr>
        <w:t xml:space="preserve"> ‘</w:t>
      </w:r>
      <w:r w:rsidRPr="001314B6">
        <w:rPr>
          <w:rFonts w:ascii="Times New Roman" w:hAnsi="Times New Roman"/>
          <w:noProof/>
          <w:lang w:val="en-GB"/>
        </w:rPr>
        <w:t xml:space="preserve">Scientists and </w:t>
      </w:r>
      <w:r w:rsidR="00CD070A">
        <w:rPr>
          <w:rFonts w:ascii="Times New Roman" w:hAnsi="Times New Roman"/>
          <w:noProof/>
          <w:lang w:val="en-GB"/>
        </w:rPr>
        <w:t>s</w:t>
      </w:r>
      <w:r w:rsidRPr="001314B6">
        <w:rPr>
          <w:rFonts w:ascii="Times New Roman" w:hAnsi="Times New Roman"/>
          <w:noProof/>
          <w:lang w:val="en-GB"/>
        </w:rPr>
        <w:t xml:space="preserve">pecialists in the Gulag: </w:t>
      </w:r>
      <w:r w:rsidR="00CD070A">
        <w:rPr>
          <w:rFonts w:ascii="Times New Roman" w:hAnsi="Times New Roman"/>
          <w:noProof/>
          <w:lang w:val="en-GB"/>
        </w:rPr>
        <w:t>l</w:t>
      </w:r>
      <w:r w:rsidRPr="001314B6">
        <w:rPr>
          <w:rFonts w:ascii="Times New Roman" w:hAnsi="Times New Roman"/>
          <w:noProof/>
          <w:lang w:val="en-GB"/>
        </w:rPr>
        <w:t xml:space="preserve">ife and </w:t>
      </w:r>
      <w:r w:rsidR="00CD070A">
        <w:rPr>
          <w:rFonts w:ascii="Times New Roman" w:hAnsi="Times New Roman"/>
          <w:noProof/>
          <w:lang w:val="en-GB"/>
        </w:rPr>
        <w:t>d</w:t>
      </w:r>
      <w:r w:rsidRPr="001314B6">
        <w:rPr>
          <w:rFonts w:ascii="Times New Roman" w:hAnsi="Times New Roman"/>
          <w:noProof/>
          <w:lang w:val="en-GB"/>
        </w:rPr>
        <w:t xml:space="preserve">eath in Stalin’s </w:t>
      </w:r>
      <w:r w:rsidR="00CD070A">
        <w:rPr>
          <w:rFonts w:ascii="Times New Roman" w:hAnsi="Times New Roman"/>
          <w:noProof/>
          <w:lang w:val="en-GB"/>
        </w:rPr>
        <w:t>s</w:t>
      </w:r>
      <w:r w:rsidRPr="001314B6">
        <w:rPr>
          <w:rFonts w:ascii="Times New Roman" w:hAnsi="Times New Roman"/>
          <w:noProof/>
          <w:lang w:val="en-GB"/>
        </w:rPr>
        <w:t>harashka</w:t>
      </w:r>
      <w:r w:rsidR="00CD070A">
        <w:rPr>
          <w:rFonts w:ascii="Times New Roman" w:hAnsi="Times New Roman"/>
          <w:noProof/>
          <w:lang w:val="en-GB"/>
        </w:rPr>
        <w:t xml:space="preserve">’, </w:t>
      </w:r>
      <w:r w:rsidRPr="001314B6">
        <w:rPr>
          <w:rFonts w:ascii="Times New Roman" w:hAnsi="Times New Roman"/>
          <w:i/>
          <w:iCs/>
          <w:noProof/>
          <w:lang w:val="en-GB"/>
        </w:rPr>
        <w:t>Kritika: Explorations in Russian and Eurasian History</w:t>
      </w:r>
      <w:r w:rsidRPr="001314B6">
        <w:rPr>
          <w:rFonts w:ascii="Times New Roman" w:hAnsi="Times New Roman"/>
          <w:noProof/>
          <w:lang w:val="en-GB"/>
        </w:rPr>
        <w:t xml:space="preserve">, </w:t>
      </w:r>
      <w:r w:rsidRPr="00CD070A">
        <w:rPr>
          <w:rFonts w:ascii="Times New Roman" w:hAnsi="Times New Roman"/>
          <w:noProof/>
          <w:lang w:val="en-GB"/>
        </w:rPr>
        <w:t>16</w:t>
      </w:r>
      <w:r w:rsidR="00CD070A">
        <w:rPr>
          <w:rFonts w:ascii="Times New Roman" w:hAnsi="Times New Roman"/>
          <w:noProof/>
          <w:lang w:val="en-GB"/>
        </w:rPr>
        <w:t xml:space="preserve">, </w:t>
      </w:r>
      <w:r w:rsidRPr="00CD070A">
        <w:rPr>
          <w:rFonts w:ascii="Times New Roman" w:hAnsi="Times New Roman"/>
          <w:noProof/>
          <w:lang w:val="en-GB"/>
        </w:rPr>
        <w:t xml:space="preserve">3, </w:t>
      </w:r>
      <w:r w:rsidR="00CD070A">
        <w:rPr>
          <w:rFonts w:ascii="Times New Roman" w:hAnsi="Times New Roman"/>
          <w:noProof/>
          <w:lang w:val="en-GB"/>
        </w:rPr>
        <w:t>pp.</w:t>
      </w:r>
      <w:r w:rsidRPr="00CD070A">
        <w:rPr>
          <w:rFonts w:ascii="Times New Roman" w:hAnsi="Times New Roman"/>
          <w:noProof/>
          <w:lang w:val="en-GB"/>
        </w:rPr>
        <w:t>557</w:t>
      </w:r>
      <w:r w:rsidR="00CD070A">
        <w:rPr>
          <w:rFonts w:ascii="Times New Roman" w:hAnsi="Times New Roman"/>
          <w:noProof/>
          <w:lang w:val="en-GB"/>
        </w:rPr>
        <w:t>-</w:t>
      </w:r>
      <w:r w:rsidRPr="001314B6">
        <w:rPr>
          <w:rFonts w:ascii="Times New Roman" w:hAnsi="Times New Roman"/>
          <w:noProof/>
          <w:lang w:val="en-GB"/>
        </w:rPr>
        <w:t xml:space="preserve">88. </w:t>
      </w:r>
    </w:p>
    <w:p w14:paraId="47D9AA06" w14:textId="77777777" w:rsidR="0085398C" w:rsidRDefault="00E548D4" w:rsidP="00CC4448">
      <w:pPr>
        <w:spacing w:line="360" w:lineRule="auto"/>
        <w:ind w:left="1304" w:hanging="1304"/>
        <w:rPr>
          <w:rFonts w:ascii="Times New Roman" w:hAnsi="Times New Roman"/>
          <w:lang w:val="en-GB"/>
        </w:rPr>
      </w:pPr>
      <w:r w:rsidRPr="001314B6">
        <w:rPr>
          <w:rFonts w:ascii="Times New Roman" w:hAnsi="Times New Roman"/>
          <w:lang w:val="en-GB"/>
        </w:rPr>
        <w:t xml:space="preserve">Sharagin, A. (1971) </w:t>
      </w:r>
      <w:r w:rsidRPr="001314B6">
        <w:rPr>
          <w:rFonts w:ascii="Times New Roman" w:hAnsi="Times New Roman"/>
          <w:i/>
          <w:iCs/>
          <w:lang w:val="en-GB"/>
        </w:rPr>
        <w:t>Tupolevskaya Sharaga</w:t>
      </w:r>
      <w:r w:rsidRPr="001314B6">
        <w:rPr>
          <w:rFonts w:ascii="Times New Roman" w:hAnsi="Times New Roman"/>
          <w:lang w:val="en-GB"/>
        </w:rPr>
        <w:t>, Possev-Verlag</w:t>
      </w:r>
      <w:r w:rsidR="005B1D67">
        <w:rPr>
          <w:rFonts w:ascii="Times New Roman" w:hAnsi="Times New Roman"/>
          <w:lang w:val="en-GB"/>
        </w:rPr>
        <w:t>, Frakfurt.</w:t>
      </w:r>
    </w:p>
    <w:p w14:paraId="1031B060" w14:textId="214D5DC0" w:rsidR="00E548D4" w:rsidRPr="0085398C" w:rsidRDefault="0085398C" w:rsidP="00CC4448">
      <w:pPr>
        <w:spacing w:line="360" w:lineRule="auto"/>
        <w:ind w:left="1304" w:hanging="1304"/>
        <w:rPr>
          <w:rFonts w:ascii="Times New Roman" w:hAnsi="Times New Roman"/>
          <w:szCs w:val="24"/>
          <w:lang w:val="en-GB"/>
        </w:rPr>
      </w:pPr>
      <w:r w:rsidRPr="0085398C">
        <w:rPr>
          <w:rFonts w:ascii="Times New Roman" w:hAnsi="Times New Roman"/>
          <w:szCs w:val="24"/>
          <w:lang w:val="en-GB"/>
        </w:rPr>
        <w:fldChar w:fldCharType="begin"/>
      </w:r>
      <w:r w:rsidRPr="0085398C">
        <w:rPr>
          <w:rFonts w:ascii="Times New Roman" w:hAnsi="Times New Roman"/>
          <w:szCs w:val="24"/>
          <w:lang w:val="en-GB"/>
        </w:rPr>
        <w:instrText xml:space="preserve"> ADDIN EN.CITE &lt;EndNote&gt;&lt;Cite ExcludeYear="1"&gt;&lt;Author&gt;Soldatova&lt;/Author&gt;&lt;Year&gt;2004&lt;/Year&gt;&lt;RecNum&gt;1084&lt;/RecNum&gt;&lt;DisplayText&gt;O. N. Soldatova, &lt;style face="italic"&gt;Izobretatli V Gulage: Istoricheskii Ocherk&lt;/style&gt; (Samara).&lt;/DisplayText&gt;&lt;record&gt;&lt;rec-number&gt;1084&lt;/rec-number&gt;&lt;foreign-keys&gt;&lt;key app="EN" db-id="9pderdzs5sv996exfa6xzf0zpez0xp22pwsr" timestamp="1657115647"&gt;1084&lt;/key&gt;&lt;/foreign-keys&gt;&lt;ref-type name="Book"&gt;6&lt;/ref-type&gt;&lt;contributors&gt;&lt;authors&gt;&lt;author&gt;Soldatova, O. N.&lt;/author&gt;&lt;/authors&gt;&lt;/contributors&gt;&lt;titles&gt;&lt;title&gt;Izobretatli v GULAGe: Istoricheskii ocherk&lt;/title&gt;&lt;/titles&gt;&lt;dates&gt;&lt;year&gt;2004&lt;/year&gt;&lt;/dates&gt;&lt;pub-location&gt;Samara&lt;/pub-location&gt;&lt;urls&gt;&lt;/urls&gt;&lt;/record&gt;&lt;/Cite&gt;&lt;/EndNote&gt;</w:instrText>
      </w:r>
      <w:r w:rsidRPr="0085398C">
        <w:rPr>
          <w:rFonts w:ascii="Times New Roman" w:hAnsi="Times New Roman"/>
          <w:szCs w:val="24"/>
          <w:lang w:val="en-GB"/>
        </w:rPr>
        <w:fldChar w:fldCharType="separate"/>
      </w:r>
      <w:r w:rsidRPr="0085398C">
        <w:rPr>
          <w:rFonts w:ascii="Times New Roman" w:hAnsi="Times New Roman"/>
          <w:noProof/>
          <w:szCs w:val="24"/>
          <w:lang w:val="en-GB"/>
        </w:rPr>
        <w:t xml:space="preserve">Soldatova, O. (2004) </w:t>
      </w:r>
      <w:r w:rsidRPr="0085398C">
        <w:rPr>
          <w:rFonts w:ascii="Times New Roman" w:hAnsi="Times New Roman"/>
          <w:i/>
          <w:noProof/>
          <w:szCs w:val="24"/>
          <w:lang w:val="en-GB"/>
        </w:rPr>
        <w:t>Izobretatli v GULAGe: Istoricheskii Ocherk</w:t>
      </w:r>
      <w:r>
        <w:rPr>
          <w:rFonts w:ascii="Times New Roman" w:hAnsi="Times New Roman"/>
          <w:noProof/>
          <w:szCs w:val="24"/>
          <w:lang w:val="en-GB"/>
        </w:rPr>
        <w:t xml:space="preserve">, </w:t>
      </w:r>
      <w:r w:rsidRPr="0085398C">
        <w:rPr>
          <w:rFonts w:ascii="Times New Roman" w:hAnsi="Times New Roman"/>
          <w:noProof/>
          <w:szCs w:val="24"/>
          <w:lang w:val="en-GB"/>
        </w:rPr>
        <w:t>Samara.</w:t>
      </w:r>
      <w:r w:rsidRPr="0085398C">
        <w:rPr>
          <w:rFonts w:ascii="Times New Roman" w:hAnsi="Times New Roman"/>
          <w:szCs w:val="24"/>
          <w:lang w:val="en-GB"/>
        </w:rPr>
        <w:fldChar w:fldCharType="end"/>
      </w:r>
    </w:p>
    <w:p w14:paraId="5366B00D" w14:textId="255C071E" w:rsidR="00E548D4" w:rsidRPr="001314B6" w:rsidRDefault="00E548D4" w:rsidP="00CC4448">
      <w:pPr>
        <w:spacing w:line="360" w:lineRule="auto"/>
        <w:ind w:left="1304" w:hanging="1304"/>
        <w:rPr>
          <w:rFonts w:ascii="Times New Roman" w:hAnsi="Times New Roman"/>
          <w:lang w:val="en-GB"/>
        </w:rPr>
      </w:pPr>
      <w:r w:rsidRPr="001314B6">
        <w:rPr>
          <w:rFonts w:ascii="Times New Roman" w:hAnsi="Times New Roman"/>
          <w:lang w:val="en-GB"/>
        </w:rPr>
        <w:t>Soldatov, A</w:t>
      </w:r>
      <w:r w:rsidR="005B1D67">
        <w:rPr>
          <w:rFonts w:ascii="Times New Roman" w:hAnsi="Times New Roman"/>
          <w:lang w:val="en-GB"/>
        </w:rPr>
        <w:t>.</w:t>
      </w:r>
      <w:r w:rsidRPr="001314B6">
        <w:rPr>
          <w:rFonts w:ascii="Times New Roman" w:hAnsi="Times New Roman"/>
          <w:lang w:val="en-GB"/>
        </w:rPr>
        <w:t xml:space="preserve"> and Borogan</w:t>
      </w:r>
      <w:r w:rsidR="005B1D67">
        <w:rPr>
          <w:rFonts w:ascii="Times New Roman" w:hAnsi="Times New Roman"/>
          <w:lang w:val="en-GB"/>
        </w:rPr>
        <w:t xml:space="preserve">, I. </w:t>
      </w:r>
      <w:r w:rsidRPr="001314B6">
        <w:rPr>
          <w:rFonts w:ascii="Times New Roman" w:hAnsi="Times New Roman"/>
          <w:lang w:val="en-GB"/>
        </w:rPr>
        <w:t xml:space="preserve">(2015) </w:t>
      </w:r>
      <w:r w:rsidRPr="001314B6">
        <w:rPr>
          <w:rFonts w:ascii="Times New Roman" w:hAnsi="Times New Roman"/>
          <w:i/>
          <w:iCs/>
          <w:lang w:val="en-GB"/>
        </w:rPr>
        <w:t>The Red Web: The Struggle between Russia’s Digital Dictators and the New Online Revolutionaries</w:t>
      </w:r>
      <w:r w:rsidRPr="001314B6">
        <w:rPr>
          <w:rFonts w:ascii="Times New Roman" w:hAnsi="Times New Roman"/>
          <w:lang w:val="en-GB"/>
        </w:rPr>
        <w:t>,</w:t>
      </w:r>
      <w:r w:rsidR="005B1D67">
        <w:rPr>
          <w:rFonts w:ascii="Times New Roman" w:hAnsi="Times New Roman"/>
          <w:lang w:val="en-GB"/>
        </w:rPr>
        <w:t xml:space="preserve"> </w:t>
      </w:r>
      <w:r w:rsidRPr="001314B6">
        <w:rPr>
          <w:rFonts w:ascii="Times New Roman" w:hAnsi="Times New Roman"/>
          <w:lang w:val="en-GB"/>
        </w:rPr>
        <w:t>Public Affairs</w:t>
      </w:r>
      <w:r w:rsidR="005B1D67">
        <w:rPr>
          <w:rFonts w:ascii="Times New Roman" w:hAnsi="Times New Roman"/>
          <w:lang w:val="en-GB"/>
        </w:rPr>
        <w:t>, New York.</w:t>
      </w:r>
      <w:r w:rsidRPr="001314B6">
        <w:rPr>
          <w:rFonts w:ascii="Times New Roman" w:hAnsi="Times New Roman"/>
          <w:lang w:val="en-GB"/>
        </w:rPr>
        <w:t xml:space="preserve"> </w:t>
      </w:r>
    </w:p>
    <w:p w14:paraId="6E3E6899" w14:textId="6C0F1D30" w:rsidR="00F668D3" w:rsidRPr="001314B6" w:rsidRDefault="00A2775E" w:rsidP="00CC4448">
      <w:pPr>
        <w:spacing w:line="360" w:lineRule="auto"/>
        <w:ind w:left="1304" w:hanging="1304"/>
        <w:rPr>
          <w:rFonts w:ascii="Times New Roman" w:hAnsi="Times New Roman"/>
          <w:noProof/>
          <w:lang w:val="en-GB"/>
        </w:rPr>
      </w:pPr>
      <w:r w:rsidRPr="001314B6">
        <w:rPr>
          <w:rFonts w:ascii="Times New Roman" w:hAnsi="Times New Roman"/>
          <w:noProof/>
          <w:lang w:val="en-GB"/>
        </w:rPr>
        <w:t>Stern, R</w:t>
      </w:r>
      <w:r w:rsidR="005B1D67">
        <w:rPr>
          <w:rFonts w:ascii="Times New Roman" w:hAnsi="Times New Roman"/>
          <w:noProof/>
          <w:lang w:val="en-GB"/>
        </w:rPr>
        <w:t>.</w:t>
      </w:r>
      <w:r w:rsidRPr="001314B6">
        <w:rPr>
          <w:rFonts w:ascii="Times New Roman" w:hAnsi="Times New Roman"/>
          <w:noProof/>
          <w:lang w:val="en-GB"/>
        </w:rPr>
        <w:t xml:space="preserve"> (1964) </w:t>
      </w:r>
      <w:r w:rsidR="005B1D67">
        <w:rPr>
          <w:rFonts w:ascii="Times New Roman" w:hAnsi="Times New Roman"/>
          <w:noProof/>
          <w:lang w:val="en-GB"/>
        </w:rPr>
        <w:t>‘</w:t>
      </w:r>
      <w:r w:rsidRPr="001314B6">
        <w:rPr>
          <w:rFonts w:ascii="Times New Roman" w:hAnsi="Times New Roman"/>
          <w:noProof/>
          <w:lang w:val="en-GB"/>
        </w:rPr>
        <w:t xml:space="preserve">Television in the </w:t>
      </w:r>
      <w:r w:rsidR="005B1D67">
        <w:rPr>
          <w:rFonts w:ascii="Times New Roman" w:hAnsi="Times New Roman"/>
          <w:noProof/>
          <w:lang w:val="en-GB"/>
        </w:rPr>
        <w:t>t</w:t>
      </w:r>
      <w:r w:rsidRPr="001314B6">
        <w:rPr>
          <w:rFonts w:ascii="Times New Roman" w:hAnsi="Times New Roman"/>
          <w:noProof/>
          <w:lang w:val="en-GB"/>
        </w:rPr>
        <w:t xml:space="preserve">hirties: </w:t>
      </w:r>
      <w:r w:rsidR="005B1D67">
        <w:rPr>
          <w:rFonts w:ascii="Times New Roman" w:hAnsi="Times New Roman"/>
          <w:noProof/>
          <w:lang w:val="en-GB"/>
        </w:rPr>
        <w:t>e</w:t>
      </w:r>
      <w:r w:rsidRPr="001314B6">
        <w:rPr>
          <w:rFonts w:ascii="Times New Roman" w:hAnsi="Times New Roman"/>
          <w:noProof/>
          <w:lang w:val="en-GB"/>
        </w:rPr>
        <w:t xml:space="preserve">merging </w:t>
      </w:r>
      <w:r w:rsidR="005B1D67">
        <w:rPr>
          <w:rFonts w:ascii="Times New Roman" w:hAnsi="Times New Roman"/>
          <w:noProof/>
          <w:lang w:val="en-GB"/>
        </w:rPr>
        <w:t>p</w:t>
      </w:r>
      <w:r w:rsidRPr="001314B6">
        <w:rPr>
          <w:rFonts w:ascii="Times New Roman" w:hAnsi="Times New Roman"/>
          <w:noProof/>
          <w:lang w:val="en-GB"/>
        </w:rPr>
        <w:t xml:space="preserve">atterns of </w:t>
      </w:r>
      <w:r w:rsidR="005B1D67">
        <w:rPr>
          <w:rFonts w:ascii="Times New Roman" w:hAnsi="Times New Roman"/>
          <w:noProof/>
          <w:lang w:val="en-GB"/>
        </w:rPr>
        <w:t>t</w:t>
      </w:r>
      <w:r w:rsidRPr="001314B6">
        <w:rPr>
          <w:rFonts w:ascii="Times New Roman" w:hAnsi="Times New Roman"/>
          <w:noProof/>
          <w:lang w:val="en-GB"/>
        </w:rPr>
        <w:t>echnica</w:t>
      </w:r>
      <w:r w:rsidR="00660557" w:rsidRPr="001314B6">
        <w:rPr>
          <w:rFonts w:ascii="Times New Roman" w:hAnsi="Times New Roman"/>
          <w:noProof/>
          <w:lang w:val="en-GB"/>
        </w:rPr>
        <w:t xml:space="preserve">l </w:t>
      </w:r>
      <w:r w:rsidR="005B1D67">
        <w:rPr>
          <w:rFonts w:ascii="Times New Roman" w:hAnsi="Times New Roman"/>
          <w:noProof/>
          <w:lang w:val="en-GB"/>
        </w:rPr>
        <w:t>d</w:t>
      </w:r>
      <w:r w:rsidRPr="001314B6">
        <w:rPr>
          <w:rFonts w:ascii="Times New Roman" w:hAnsi="Times New Roman"/>
          <w:noProof/>
          <w:lang w:val="en-GB"/>
        </w:rPr>
        <w:t xml:space="preserve">evelopment, </w:t>
      </w:r>
      <w:r w:rsidR="005B1D67">
        <w:rPr>
          <w:rFonts w:ascii="Times New Roman" w:hAnsi="Times New Roman"/>
          <w:noProof/>
          <w:lang w:val="en-GB"/>
        </w:rPr>
        <w:t>i</w:t>
      </w:r>
      <w:r w:rsidRPr="001314B6">
        <w:rPr>
          <w:rFonts w:ascii="Times New Roman" w:hAnsi="Times New Roman"/>
          <w:noProof/>
          <w:lang w:val="en-GB"/>
        </w:rPr>
        <w:t xml:space="preserve">ndustrial </w:t>
      </w:r>
      <w:r w:rsidR="005B1D67">
        <w:rPr>
          <w:rFonts w:ascii="Times New Roman" w:hAnsi="Times New Roman"/>
          <w:noProof/>
          <w:lang w:val="en-GB"/>
        </w:rPr>
        <w:t>c</w:t>
      </w:r>
      <w:r w:rsidRPr="001314B6">
        <w:rPr>
          <w:rFonts w:ascii="Times New Roman" w:hAnsi="Times New Roman"/>
          <w:noProof/>
          <w:lang w:val="en-GB"/>
        </w:rPr>
        <w:t xml:space="preserve">ontrol and </w:t>
      </w:r>
      <w:r w:rsidR="005B1D67">
        <w:rPr>
          <w:rFonts w:ascii="Times New Roman" w:hAnsi="Times New Roman"/>
          <w:noProof/>
          <w:lang w:val="en-GB"/>
        </w:rPr>
        <w:t>g</w:t>
      </w:r>
      <w:r w:rsidRPr="001314B6">
        <w:rPr>
          <w:rFonts w:ascii="Times New Roman" w:hAnsi="Times New Roman"/>
          <w:noProof/>
          <w:lang w:val="en-GB"/>
        </w:rPr>
        <w:t xml:space="preserve">overnmental </w:t>
      </w:r>
      <w:r w:rsidR="005B1D67">
        <w:rPr>
          <w:rFonts w:ascii="Times New Roman" w:hAnsi="Times New Roman"/>
          <w:noProof/>
          <w:lang w:val="en-GB"/>
        </w:rPr>
        <w:t>c</w:t>
      </w:r>
      <w:r w:rsidRPr="001314B6">
        <w:rPr>
          <w:rFonts w:ascii="Times New Roman" w:hAnsi="Times New Roman"/>
          <w:noProof/>
          <w:lang w:val="en-GB"/>
        </w:rPr>
        <w:t>oncern</w:t>
      </w:r>
      <w:r w:rsidR="005B1D67">
        <w:rPr>
          <w:rFonts w:ascii="Times New Roman" w:hAnsi="Times New Roman"/>
          <w:noProof/>
          <w:lang w:val="en-GB"/>
        </w:rPr>
        <w:t>’,</w:t>
      </w:r>
      <w:r w:rsidR="0034287F" w:rsidRPr="001314B6">
        <w:rPr>
          <w:rFonts w:ascii="Times New Roman" w:hAnsi="Times New Roman"/>
          <w:noProof/>
          <w:lang w:val="en-GB"/>
        </w:rPr>
        <w:t xml:space="preserve"> </w:t>
      </w:r>
      <w:r w:rsidRPr="001314B6">
        <w:rPr>
          <w:rFonts w:ascii="Times New Roman" w:hAnsi="Times New Roman"/>
          <w:i/>
          <w:iCs/>
          <w:noProof/>
          <w:lang w:val="en-GB"/>
        </w:rPr>
        <w:t>A</w:t>
      </w:r>
      <w:r w:rsidRPr="001314B6">
        <w:rPr>
          <w:rStyle w:val="Emphasis"/>
          <w:rFonts w:ascii="Times New Roman" w:hAnsi="Times New Roman"/>
          <w:szCs w:val="24"/>
          <w:lang w:val="en-GB"/>
        </w:rPr>
        <w:t>merican Journal of Economics &amp; Sociology</w:t>
      </w:r>
      <w:r w:rsidR="005B1D67">
        <w:rPr>
          <w:rStyle w:val="Emphasis"/>
          <w:rFonts w:ascii="Times New Roman" w:hAnsi="Times New Roman"/>
          <w:szCs w:val="24"/>
          <w:lang w:val="en-GB"/>
        </w:rPr>
        <w:t>,</w:t>
      </w:r>
      <w:r w:rsidRPr="001314B6">
        <w:rPr>
          <w:rFonts w:ascii="Times New Roman" w:hAnsi="Times New Roman"/>
          <w:lang w:val="en-GB"/>
        </w:rPr>
        <w:t xml:space="preserve"> 23</w:t>
      </w:r>
      <w:r w:rsidR="005B1D67">
        <w:rPr>
          <w:rFonts w:ascii="Times New Roman" w:hAnsi="Times New Roman"/>
          <w:lang w:val="en-GB"/>
        </w:rPr>
        <w:t>,</w:t>
      </w:r>
      <w:r w:rsidRPr="001314B6">
        <w:rPr>
          <w:rFonts w:ascii="Times New Roman" w:hAnsi="Times New Roman"/>
          <w:lang w:val="en-GB"/>
        </w:rPr>
        <w:t xml:space="preserve"> 3, p</w:t>
      </w:r>
      <w:r w:rsidR="005B1D67">
        <w:rPr>
          <w:rFonts w:ascii="Times New Roman" w:hAnsi="Times New Roman"/>
          <w:lang w:val="en-GB"/>
        </w:rPr>
        <w:t>p.</w:t>
      </w:r>
      <w:r w:rsidRPr="001314B6">
        <w:rPr>
          <w:rFonts w:ascii="Times New Roman" w:hAnsi="Times New Roman"/>
          <w:lang w:val="en-GB"/>
        </w:rPr>
        <w:t xml:space="preserve">285-301. </w:t>
      </w:r>
    </w:p>
    <w:p w14:paraId="057899D8" w14:textId="0D0A8C22" w:rsidR="00F668D3" w:rsidRPr="001314B6" w:rsidRDefault="00F668D3" w:rsidP="00CC4448">
      <w:pPr>
        <w:spacing w:line="360" w:lineRule="auto"/>
        <w:ind w:left="1304" w:hanging="1304"/>
        <w:rPr>
          <w:rFonts w:ascii="Times New Roman" w:hAnsi="Times New Roman"/>
          <w:i/>
          <w:iCs/>
          <w:lang w:val="en-GB"/>
        </w:rPr>
      </w:pPr>
      <w:r w:rsidRPr="001314B6">
        <w:rPr>
          <w:rFonts w:ascii="Times New Roman" w:hAnsi="Times New Roman"/>
          <w:lang w:val="en-GB"/>
        </w:rPr>
        <w:t>Tamboukou, M</w:t>
      </w:r>
      <w:r w:rsidR="005B1D67">
        <w:rPr>
          <w:rFonts w:ascii="Times New Roman" w:hAnsi="Times New Roman"/>
          <w:lang w:val="en-GB"/>
        </w:rPr>
        <w:t>.</w:t>
      </w:r>
      <w:r w:rsidRPr="001314B6">
        <w:rPr>
          <w:rFonts w:ascii="Times New Roman" w:hAnsi="Times New Roman"/>
          <w:lang w:val="en-GB"/>
        </w:rPr>
        <w:t xml:space="preserve"> (2020) </w:t>
      </w:r>
      <w:r w:rsidR="005B1D67">
        <w:rPr>
          <w:rFonts w:ascii="Times New Roman" w:hAnsi="Times New Roman"/>
          <w:lang w:val="en-GB"/>
        </w:rPr>
        <w:t>‘</w:t>
      </w:r>
      <w:r w:rsidRPr="001314B6">
        <w:rPr>
          <w:rFonts w:ascii="Times New Roman" w:hAnsi="Times New Roman"/>
          <w:lang w:val="en-GB"/>
        </w:rPr>
        <w:t xml:space="preserve">Traces in the </w:t>
      </w:r>
      <w:r w:rsidR="005B1D67">
        <w:rPr>
          <w:rFonts w:ascii="Times New Roman" w:hAnsi="Times New Roman"/>
          <w:lang w:val="en-GB"/>
        </w:rPr>
        <w:t>a</w:t>
      </w:r>
      <w:r w:rsidRPr="001314B6">
        <w:rPr>
          <w:rFonts w:ascii="Times New Roman" w:hAnsi="Times New Roman"/>
          <w:lang w:val="en-GB"/>
        </w:rPr>
        <w:t xml:space="preserve">rchive: </w:t>
      </w:r>
      <w:r w:rsidR="005B1D67">
        <w:rPr>
          <w:rFonts w:ascii="Times New Roman" w:hAnsi="Times New Roman"/>
          <w:lang w:val="en-GB"/>
        </w:rPr>
        <w:t>r</w:t>
      </w:r>
      <w:r w:rsidRPr="001314B6">
        <w:rPr>
          <w:rFonts w:ascii="Times New Roman" w:hAnsi="Times New Roman"/>
          <w:lang w:val="en-GB"/>
        </w:rPr>
        <w:t>e-imagining Sofia Kovalevskaya</w:t>
      </w:r>
      <w:r w:rsidR="005B1D67">
        <w:rPr>
          <w:rFonts w:ascii="Times New Roman" w:hAnsi="Times New Roman"/>
          <w:lang w:val="en-GB"/>
        </w:rPr>
        <w:t>’,</w:t>
      </w:r>
      <w:r w:rsidRPr="001314B6">
        <w:rPr>
          <w:rFonts w:ascii="Times New Roman" w:hAnsi="Times New Roman"/>
          <w:lang w:val="en-GB"/>
        </w:rPr>
        <w:t xml:space="preserve"> </w:t>
      </w:r>
      <w:r w:rsidRPr="001314B6">
        <w:rPr>
          <w:rFonts w:ascii="Times New Roman" w:hAnsi="Times New Roman"/>
          <w:i/>
          <w:iCs/>
          <w:lang w:val="en-GB"/>
        </w:rPr>
        <w:t>Life</w:t>
      </w:r>
      <w:r w:rsidR="005B1D67">
        <w:rPr>
          <w:rFonts w:ascii="Times New Roman" w:hAnsi="Times New Roman"/>
          <w:i/>
          <w:iCs/>
          <w:lang w:val="en-GB"/>
        </w:rPr>
        <w:t xml:space="preserve"> </w:t>
      </w:r>
      <w:r w:rsidRPr="001314B6">
        <w:rPr>
          <w:rFonts w:ascii="Times New Roman" w:hAnsi="Times New Roman"/>
          <w:i/>
          <w:iCs/>
          <w:lang w:val="en-GB"/>
        </w:rPr>
        <w:t>Writing</w:t>
      </w:r>
      <w:r w:rsidR="00B00170" w:rsidRPr="001314B6">
        <w:rPr>
          <w:rFonts w:ascii="Times New Roman" w:hAnsi="Times New Roman"/>
          <w:i/>
          <w:iCs/>
          <w:lang w:val="en-GB"/>
        </w:rPr>
        <w:t xml:space="preserve">, </w:t>
      </w:r>
      <w:r w:rsidR="00B00170" w:rsidRPr="001314B6">
        <w:rPr>
          <w:rFonts w:ascii="Times New Roman" w:hAnsi="Times New Roman"/>
          <w:lang w:val="en-GB"/>
        </w:rPr>
        <w:t>19</w:t>
      </w:r>
      <w:r w:rsidR="005B1D67">
        <w:rPr>
          <w:rFonts w:ascii="Times New Roman" w:hAnsi="Times New Roman"/>
          <w:lang w:val="en-GB"/>
        </w:rPr>
        <w:t xml:space="preserve">, </w:t>
      </w:r>
      <w:r w:rsidR="00B00170" w:rsidRPr="001314B6">
        <w:rPr>
          <w:rFonts w:ascii="Times New Roman" w:hAnsi="Times New Roman"/>
          <w:lang w:val="en-GB"/>
        </w:rPr>
        <w:t>3</w:t>
      </w:r>
      <w:r w:rsidR="005B1D67">
        <w:rPr>
          <w:rFonts w:ascii="Times New Roman" w:hAnsi="Times New Roman"/>
          <w:lang w:val="en-GB"/>
        </w:rPr>
        <w:t>,</w:t>
      </w:r>
      <w:r w:rsidR="00B00170" w:rsidRPr="001314B6">
        <w:rPr>
          <w:rFonts w:ascii="Times New Roman" w:hAnsi="Times New Roman"/>
          <w:i/>
          <w:iCs/>
          <w:lang w:val="en-GB"/>
        </w:rPr>
        <w:t xml:space="preserve"> </w:t>
      </w:r>
      <w:r w:rsidR="00B00170" w:rsidRPr="001314B6">
        <w:rPr>
          <w:rFonts w:ascii="Times New Roman" w:hAnsi="Times New Roman"/>
          <w:noProof/>
          <w:lang w:val="en-GB"/>
        </w:rPr>
        <w:t>pp.</w:t>
      </w:r>
      <w:r w:rsidR="00B00170" w:rsidRPr="001314B6">
        <w:rPr>
          <w:rFonts w:ascii="Times New Roman" w:hAnsi="Times New Roman"/>
          <w:lang w:val="en-GB"/>
        </w:rPr>
        <w:t>341-56</w:t>
      </w:r>
      <w:r w:rsidR="00B00170" w:rsidRPr="001314B6">
        <w:rPr>
          <w:rFonts w:ascii="Times New Roman" w:hAnsi="Times New Roman"/>
          <w:noProof/>
          <w:lang w:val="en-GB"/>
        </w:rPr>
        <w:t>.</w:t>
      </w:r>
      <w:r w:rsidRPr="001314B6">
        <w:rPr>
          <w:rFonts w:ascii="Times New Roman" w:hAnsi="Times New Roman"/>
          <w:lang w:val="en-GB"/>
        </w:rPr>
        <w:t xml:space="preserve"> </w:t>
      </w:r>
    </w:p>
    <w:p w14:paraId="7EB29DA6" w14:textId="3964C457" w:rsidR="00F668D3" w:rsidRPr="001314B6" w:rsidRDefault="00F668D3" w:rsidP="00CC4448">
      <w:pPr>
        <w:spacing w:line="360" w:lineRule="auto"/>
        <w:ind w:left="1304" w:hanging="1304"/>
        <w:rPr>
          <w:rFonts w:ascii="Times New Roman" w:hAnsi="Times New Roman"/>
          <w:lang w:val="en-GB"/>
        </w:rPr>
      </w:pPr>
      <w:r w:rsidRPr="001314B6">
        <w:rPr>
          <w:rFonts w:ascii="Times New Roman" w:hAnsi="Times New Roman"/>
          <w:lang w:val="en-GB"/>
        </w:rPr>
        <w:t>Termen, L</w:t>
      </w:r>
      <w:r w:rsidR="005B1D67">
        <w:rPr>
          <w:rFonts w:ascii="Times New Roman" w:hAnsi="Times New Roman"/>
          <w:lang w:val="en-GB"/>
        </w:rPr>
        <w:t xml:space="preserve">. </w:t>
      </w:r>
      <w:r w:rsidRPr="001314B6">
        <w:rPr>
          <w:rFonts w:ascii="Times New Roman" w:hAnsi="Times New Roman"/>
          <w:lang w:val="en-GB"/>
        </w:rPr>
        <w:t xml:space="preserve">(1972) </w:t>
      </w:r>
      <w:r w:rsidR="005B1D67">
        <w:rPr>
          <w:rFonts w:ascii="Times New Roman" w:hAnsi="Times New Roman"/>
          <w:lang w:val="en-GB"/>
        </w:rPr>
        <w:t>‘</w:t>
      </w:r>
      <w:r w:rsidRPr="001314B6">
        <w:rPr>
          <w:rFonts w:ascii="Times New Roman" w:hAnsi="Times New Roman"/>
          <w:lang w:val="en-GB"/>
        </w:rPr>
        <w:t xml:space="preserve">Rozhdenie, detstvo i iunost </w:t>
      </w:r>
      <w:r w:rsidR="005B1D67">
        <w:rPr>
          <w:rFonts w:ascii="Times New Roman" w:hAnsi="Times New Roman"/>
          <w:lang w:val="en-GB"/>
        </w:rPr>
        <w:t>‘</w:t>
      </w:r>
      <w:r w:rsidRPr="001314B6">
        <w:rPr>
          <w:rFonts w:ascii="Times New Roman" w:hAnsi="Times New Roman"/>
          <w:lang w:val="en-GB"/>
        </w:rPr>
        <w:t>Termenvoksa</w:t>
      </w:r>
      <w:r w:rsidR="005B1D67">
        <w:rPr>
          <w:rFonts w:ascii="Times New Roman" w:hAnsi="Times New Roman"/>
          <w:lang w:val="en-GB"/>
        </w:rPr>
        <w:t>’’,</w:t>
      </w:r>
      <w:r w:rsidRPr="001314B6">
        <w:rPr>
          <w:rFonts w:ascii="Times New Roman" w:hAnsi="Times New Roman"/>
          <w:lang w:val="en-GB"/>
        </w:rPr>
        <w:t xml:space="preserve"> </w:t>
      </w:r>
      <w:r w:rsidRPr="001314B6">
        <w:rPr>
          <w:rFonts w:ascii="Times New Roman" w:hAnsi="Times New Roman"/>
          <w:i/>
          <w:iCs/>
          <w:lang w:val="en-GB"/>
        </w:rPr>
        <w:t>Radiotekhnika</w:t>
      </w:r>
      <w:r w:rsidR="005B1D67">
        <w:rPr>
          <w:rFonts w:ascii="Times New Roman" w:hAnsi="Times New Roman"/>
          <w:lang w:val="en-GB"/>
        </w:rPr>
        <w:t xml:space="preserve">, </w:t>
      </w:r>
      <w:r w:rsidRPr="001314B6">
        <w:rPr>
          <w:rFonts w:ascii="Times New Roman" w:hAnsi="Times New Roman"/>
          <w:lang w:val="en-GB"/>
        </w:rPr>
        <w:t>27</w:t>
      </w:r>
      <w:r w:rsidR="005B1D67">
        <w:rPr>
          <w:rFonts w:ascii="Times New Roman" w:hAnsi="Times New Roman"/>
          <w:lang w:val="en-GB"/>
        </w:rPr>
        <w:t xml:space="preserve">, </w:t>
      </w:r>
      <w:r w:rsidRPr="001314B6">
        <w:rPr>
          <w:rFonts w:ascii="Times New Roman" w:hAnsi="Times New Roman"/>
          <w:lang w:val="en-GB"/>
        </w:rPr>
        <w:t xml:space="preserve"> 9. </w:t>
      </w:r>
    </w:p>
    <w:p w14:paraId="1DFD2A8A" w14:textId="6A6F474F" w:rsidR="00A01D9E" w:rsidRPr="001314B6" w:rsidRDefault="00A01D9E" w:rsidP="00CC4448">
      <w:pPr>
        <w:spacing w:line="360" w:lineRule="auto"/>
        <w:ind w:left="1304" w:hanging="1304"/>
        <w:rPr>
          <w:rFonts w:ascii="Times New Roman" w:hAnsi="Times New Roman"/>
          <w:lang w:val="en-GB"/>
        </w:rPr>
      </w:pPr>
      <w:r w:rsidRPr="001314B6">
        <w:rPr>
          <w:rFonts w:ascii="Times New Roman" w:hAnsi="Times New Roman"/>
          <w:lang w:val="en-GB"/>
        </w:rPr>
        <w:t>Ulyanov, V</w:t>
      </w:r>
      <w:r w:rsidR="005B1D67">
        <w:rPr>
          <w:rFonts w:ascii="Times New Roman" w:hAnsi="Times New Roman"/>
          <w:lang w:val="en-GB"/>
        </w:rPr>
        <w:t>.</w:t>
      </w:r>
      <w:r w:rsidRPr="001314B6">
        <w:rPr>
          <w:rFonts w:ascii="Times New Roman" w:hAnsi="Times New Roman"/>
          <w:lang w:val="en-GB"/>
        </w:rPr>
        <w:t xml:space="preserve"> and Bonch-Bruyevich</w:t>
      </w:r>
      <w:r w:rsidR="005B1D67">
        <w:rPr>
          <w:rFonts w:ascii="Times New Roman" w:hAnsi="Times New Roman"/>
          <w:lang w:val="en-GB"/>
        </w:rPr>
        <w:t>, V.</w:t>
      </w:r>
      <w:r w:rsidRPr="001314B6">
        <w:rPr>
          <w:rFonts w:ascii="Times New Roman" w:hAnsi="Times New Roman"/>
          <w:lang w:val="en-GB"/>
        </w:rPr>
        <w:t xml:space="preserve"> (1919) </w:t>
      </w:r>
      <w:r w:rsidR="005B1D67">
        <w:rPr>
          <w:rFonts w:ascii="Times New Roman" w:hAnsi="Times New Roman"/>
          <w:lang w:val="en-GB"/>
        </w:rPr>
        <w:t>‘</w:t>
      </w:r>
      <w:r w:rsidRPr="001314B6">
        <w:rPr>
          <w:rFonts w:ascii="Times New Roman" w:hAnsi="Times New Roman"/>
          <w:lang w:val="en-GB"/>
        </w:rPr>
        <w:t>Polozheniye ob izobreteniyakh</w:t>
      </w:r>
      <w:r w:rsidR="005B1D67">
        <w:rPr>
          <w:rFonts w:ascii="Times New Roman" w:hAnsi="Times New Roman"/>
          <w:lang w:val="en-GB"/>
        </w:rPr>
        <w:t>’</w:t>
      </w:r>
      <w:r w:rsidRPr="001314B6">
        <w:rPr>
          <w:rFonts w:ascii="Times New Roman" w:hAnsi="Times New Roman"/>
          <w:lang w:val="en-GB"/>
        </w:rPr>
        <w:t xml:space="preserve">, Moskva. </w:t>
      </w:r>
    </w:p>
    <w:p w14:paraId="13CD0098" w14:textId="77777777" w:rsidR="0008767C" w:rsidRPr="001314B6" w:rsidRDefault="0008767C" w:rsidP="00CC4448">
      <w:pPr>
        <w:spacing w:line="360" w:lineRule="auto"/>
        <w:ind w:left="1304" w:hanging="1304"/>
        <w:rPr>
          <w:rFonts w:ascii="Times New Roman" w:hAnsi="Times New Roman"/>
          <w:szCs w:val="24"/>
          <w:lang w:val="en-GB"/>
        </w:rPr>
      </w:pPr>
    </w:p>
    <w:sectPr w:rsidR="0008767C" w:rsidRPr="001314B6">
      <w:footerReference w:type="default" r:id="rId1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6A2F1" w14:textId="77777777" w:rsidR="00F84684" w:rsidRDefault="00F84684" w:rsidP="00374FE6">
      <w:pPr>
        <w:spacing w:after="0" w:line="240" w:lineRule="auto"/>
      </w:pPr>
      <w:r>
        <w:separator/>
      </w:r>
    </w:p>
  </w:endnote>
  <w:endnote w:type="continuationSeparator" w:id="0">
    <w:p w14:paraId="66855264" w14:textId="77777777" w:rsidR="00F84684" w:rsidRDefault="00F84684" w:rsidP="00374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AFFF0" w14:textId="77777777" w:rsidR="00221CF3" w:rsidRDefault="00AB3A5D">
    <w:pPr>
      <w:pStyle w:val="Footer"/>
      <w:jc w:val="center"/>
    </w:pPr>
    <w:r>
      <w:fldChar w:fldCharType="begin"/>
    </w:r>
    <w:r>
      <w:instrText>PAGE   \* MERGEFORMAT</w:instrText>
    </w:r>
    <w:r>
      <w:fldChar w:fldCharType="separate"/>
    </w:r>
    <w:r>
      <w:t>2</w:t>
    </w:r>
    <w:r>
      <w:fldChar w:fldCharType="end"/>
    </w:r>
  </w:p>
  <w:p w14:paraId="59696CFB" w14:textId="77777777" w:rsidR="00221CF3" w:rsidRDefault="00221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90A2A" w14:textId="77777777" w:rsidR="00F84684" w:rsidRDefault="00F84684" w:rsidP="00374FE6">
      <w:pPr>
        <w:spacing w:after="0" w:line="240" w:lineRule="auto"/>
      </w:pPr>
      <w:r>
        <w:separator/>
      </w:r>
    </w:p>
  </w:footnote>
  <w:footnote w:type="continuationSeparator" w:id="0">
    <w:p w14:paraId="08C043A7" w14:textId="77777777" w:rsidR="00F84684" w:rsidRDefault="00F84684" w:rsidP="00374FE6">
      <w:pPr>
        <w:spacing w:after="0" w:line="240" w:lineRule="auto"/>
      </w:pPr>
      <w:r>
        <w:continuationSeparator/>
      </w:r>
    </w:p>
  </w:footnote>
  <w:footnote w:id="1">
    <w:p w14:paraId="37A184AD" w14:textId="77777777" w:rsidR="003450FB" w:rsidRPr="00CB3717" w:rsidRDefault="003450FB" w:rsidP="00E81C4C">
      <w:pPr>
        <w:pStyle w:val="FootnoteText"/>
        <w:spacing w:line="276" w:lineRule="auto"/>
        <w:rPr>
          <w:lang w:val="en-GB"/>
        </w:rPr>
      </w:pPr>
      <w:r w:rsidRPr="00CB3717">
        <w:rPr>
          <w:rStyle w:val="FootnoteReference"/>
        </w:rPr>
        <w:footnoteRef/>
      </w:r>
      <w:r w:rsidRPr="00CB3717">
        <w:rPr>
          <w:lang w:val="en-GB"/>
        </w:rPr>
        <w:t xml:space="preserve"> A literal transliteration of his last name is Termen (pronounced Tair-MEN), but as the family had French ancestry, the spelling Theremin is considered to be the correct non-Cyrillic version of his surname, and the one generally used in English. He is also sometimes known by Westernized versions of his first name (Leo, Leon).</w:t>
      </w:r>
    </w:p>
  </w:footnote>
  <w:footnote w:id="2">
    <w:p w14:paraId="44DEB9D2" w14:textId="51B14154" w:rsidR="003450FB" w:rsidRPr="00CB3717" w:rsidRDefault="003450FB" w:rsidP="00521A18">
      <w:pPr>
        <w:spacing w:line="276" w:lineRule="auto"/>
        <w:rPr>
          <w:rFonts w:ascii="Times New Roman" w:hAnsi="Times New Roman"/>
          <w:sz w:val="20"/>
          <w:szCs w:val="20"/>
          <w:lang w:val="en-GB"/>
        </w:rPr>
      </w:pPr>
      <w:r w:rsidRPr="00CB3717">
        <w:rPr>
          <w:rStyle w:val="FootnoteReference"/>
          <w:rFonts w:ascii="Times New Roman" w:hAnsi="Times New Roman"/>
          <w:sz w:val="20"/>
          <w:szCs w:val="20"/>
        </w:rPr>
        <w:footnoteRef/>
      </w:r>
      <w:r w:rsidRPr="00CB3717">
        <w:rPr>
          <w:rFonts w:ascii="Times New Roman" w:hAnsi="Times New Roman"/>
          <w:sz w:val="20"/>
          <w:szCs w:val="20"/>
          <w:lang w:val="en-US"/>
        </w:rPr>
        <w:t xml:space="preserve"> </w:t>
      </w:r>
      <w:r w:rsidRPr="00CB3717">
        <w:rPr>
          <w:rFonts w:ascii="Times New Roman" w:hAnsi="Times New Roman"/>
          <w:sz w:val="20"/>
          <w:szCs w:val="20"/>
          <w:lang w:val="en-GB"/>
        </w:rPr>
        <w:t>There is no official Theremin archive, but enthusiasts and relatives hold personal collections. The meta-archive could no doubt be extended by going through material in archives and museums in Russia. Some material is</w:t>
      </w:r>
      <w:r w:rsidR="001609BC" w:rsidRPr="00CB3717">
        <w:rPr>
          <w:rFonts w:ascii="Times New Roman" w:hAnsi="Times New Roman"/>
          <w:sz w:val="20"/>
          <w:szCs w:val="20"/>
          <w:lang w:val="en-GB"/>
        </w:rPr>
        <w:t>,</w:t>
      </w:r>
      <w:r w:rsidRPr="00CB3717">
        <w:rPr>
          <w:rFonts w:ascii="Times New Roman" w:hAnsi="Times New Roman"/>
          <w:sz w:val="20"/>
          <w:szCs w:val="20"/>
          <w:lang w:val="en-GB"/>
        </w:rPr>
        <w:t xml:space="preserve"> however</w:t>
      </w:r>
      <w:r w:rsidR="001609BC" w:rsidRPr="00CB3717">
        <w:rPr>
          <w:rFonts w:ascii="Times New Roman" w:hAnsi="Times New Roman"/>
          <w:sz w:val="20"/>
          <w:szCs w:val="20"/>
          <w:lang w:val="en-GB"/>
        </w:rPr>
        <w:t>,</w:t>
      </w:r>
      <w:r w:rsidRPr="00CB3717">
        <w:rPr>
          <w:rFonts w:ascii="Times New Roman" w:hAnsi="Times New Roman"/>
          <w:sz w:val="20"/>
          <w:szCs w:val="20"/>
          <w:lang w:val="en-GB"/>
        </w:rPr>
        <w:t xml:space="preserve"> likely to be classified. </w:t>
      </w:r>
      <w:r w:rsidR="00477256" w:rsidRPr="00CB3717">
        <w:rPr>
          <w:rFonts w:ascii="Times New Roman" w:hAnsi="Times New Roman"/>
          <w:sz w:val="20"/>
          <w:szCs w:val="20"/>
          <w:lang w:val="en-GB"/>
        </w:rPr>
        <w:t>T</w:t>
      </w:r>
      <w:r w:rsidRPr="00CB3717">
        <w:rPr>
          <w:rFonts w:ascii="Times New Roman" w:hAnsi="Times New Roman"/>
          <w:sz w:val="20"/>
          <w:szCs w:val="20"/>
          <w:lang w:val="en-GB"/>
        </w:rPr>
        <w:t>he Covid-19 pandemic, followed by war in the Ukraine, ha</w:t>
      </w:r>
      <w:r w:rsidR="001609BC" w:rsidRPr="00CB3717">
        <w:rPr>
          <w:rFonts w:ascii="Times New Roman" w:hAnsi="Times New Roman"/>
          <w:sz w:val="20"/>
          <w:szCs w:val="20"/>
          <w:lang w:val="en-GB"/>
        </w:rPr>
        <w:t>ve</w:t>
      </w:r>
      <w:r w:rsidRPr="00CB3717">
        <w:rPr>
          <w:rFonts w:ascii="Times New Roman" w:hAnsi="Times New Roman"/>
          <w:sz w:val="20"/>
          <w:szCs w:val="20"/>
          <w:lang w:val="en-GB"/>
        </w:rPr>
        <w:t xml:space="preserve"> precluded travel to access primary materials. At the time of writing, the prospects of archival work or other fieldwork in this area are abysmal. </w:t>
      </w:r>
    </w:p>
  </w:footnote>
  <w:footnote w:id="3">
    <w:p w14:paraId="6BDA6BF2" w14:textId="4699947F" w:rsidR="003450FB" w:rsidRPr="00CB3717" w:rsidRDefault="003450FB" w:rsidP="00135EC0">
      <w:pPr>
        <w:spacing w:line="276" w:lineRule="auto"/>
        <w:rPr>
          <w:sz w:val="20"/>
          <w:szCs w:val="20"/>
          <w:lang w:val="en-GB"/>
        </w:rPr>
      </w:pPr>
      <w:r>
        <w:rPr>
          <w:rStyle w:val="FootnoteReference"/>
        </w:rPr>
        <w:footnoteRef/>
      </w:r>
      <w:r w:rsidRPr="00280FF9">
        <w:rPr>
          <w:lang w:val="en-US"/>
        </w:rPr>
        <w:t xml:space="preserve"> </w:t>
      </w:r>
      <w:r w:rsidRPr="00CB3717">
        <w:rPr>
          <w:rFonts w:ascii="Times New Roman" w:hAnsi="Times New Roman"/>
          <w:sz w:val="20"/>
          <w:szCs w:val="20"/>
          <w:lang w:val="en-GB"/>
        </w:rPr>
        <w:t>It is worth noting that this general criticism of the patent system was not unique to the Soviet Union</w:t>
      </w:r>
      <w:r w:rsidR="002D51D5" w:rsidRPr="00CB3717">
        <w:rPr>
          <w:rFonts w:ascii="Times New Roman" w:hAnsi="Times New Roman"/>
          <w:sz w:val="20"/>
          <w:szCs w:val="20"/>
          <w:lang w:val="en-GB"/>
        </w:rPr>
        <w:t>,</w:t>
      </w:r>
      <w:r w:rsidRPr="00CB3717">
        <w:rPr>
          <w:rFonts w:ascii="Times New Roman" w:hAnsi="Times New Roman"/>
          <w:sz w:val="20"/>
          <w:szCs w:val="20"/>
          <w:lang w:val="en-GB"/>
        </w:rPr>
        <w:t xml:space="preserve"> but has been rehearsed in many other contexts as well. Many of the same arguments, in quite different contexts, are discussed in Machlup and Penrose</w:t>
      </w:r>
      <w:r w:rsidR="002D51D5" w:rsidRPr="00CB3717">
        <w:rPr>
          <w:rFonts w:ascii="Times New Roman" w:hAnsi="Times New Roman"/>
          <w:sz w:val="20"/>
          <w:szCs w:val="20"/>
          <w:lang w:val="en-GB"/>
        </w:rPr>
        <w:t xml:space="preserve"> </w:t>
      </w:r>
      <w:r w:rsidRPr="00CB3717">
        <w:rPr>
          <w:rFonts w:ascii="Times New Roman" w:hAnsi="Times New Roman"/>
          <w:sz w:val="20"/>
          <w:szCs w:val="20"/>
          <w:lang w:val="en-GB"/>
        </w:rPr>
        <w:t>(1950).</w:t>
      </w:r>
    </w:p>
  </w:footnote>
  <w:footnote w:id="4">
    <w:p w14:paraId="71BA4547" w14:textId="02E2A1D6" w:rsidR="003450FB" w:rsidRPr="00CB3717" w:rsidRDefault="003450FB" w:rsidP="00F33970">
      <w:pPr>
        <w:pStyle w:val="FootnoteText"/>
        <w:spacing w:line="276" w:lineRule="auto"/>
        <w:rPr>
          <w:lang w:val="en-GB"/>
        </w:rPr>
      </w:pPr>
      <w:r w:rsidRPr="00CB3717">
        <w:rPr>
          <w:rStyle w:val="FootnoteReference"/>
        </w:rPr>
        <w:footnoteRef/>
      </w:r>
      <w:r w:rsidRPr="00CB3717">
        <w:rPr>
          <w:lang w:val="en-GB"/>
        </w:rPr>
        <w:t xml:space="preserve"> There were also proposals to discard the distinction between author’s rights and patents over physical inventions, and instead introducing a broad protection of what was not to be termed intellectual property, but, more true to Marxist ideology, ‘products of labour.’ (Mamlyuk</w:t>
      </w:r>
      <w:r w:rsidR="00135EC0" w:rsidRPr="00CB3717">
        <w:rPr>
          <w:lang w:val="en-GB"/>
        </w:rPr>
        <w:t>,</w:t>
      </w:r>
      <w:r w:rsidRPr="00CB3717">
        <w:rPr>
          <w:lang w:val="en-GB"/>
        </w:rPr>
        <w:t xml:space="preserve"> 2012</w:t>
      </w:r>
      <w:r w:rsidR="00135EC0" w:rsidRPr="00CB3717">
        <w:rPr>
          <w:lang w:val="en-GB"/>
        </w:rPr>
        <w:t>, p.</w:t>
      </w:r>
      <w:r w:rsidRPr="00CB3717">
        <w:rPr>
          <w:lang w:val="en-GB"/>
        </w:rPr>
        <w:t xml:space="preserve">22). </w:t>
      </w:r>
    </w:p>
    <w:p w14:paraId="50565332" w14:textId="77777777" w:rsidR="00135EC0" w:rsidRDefault="00135EC0" w:rsidP="00F33970">
      <w:pPr>
        <w:pStyle w:val="FootnoteText"/>
        <w:spacing w:line="276" w:lineRule="auto"/>
        <w:rPr>
          <w:sz w:val="22"/>
          <w:szCs w:val="22"/>
          <w:lang w:val="en-GB"/>
        </w:rPr>
      </w:pPr>
    </w:p>
    <w:p w14:paraId="317287D7" w14:textId="77777777" w:rsidR="00135EC0" w:rsidRDefault="00135EC0" w:rsidP="00F33970">
      <w:pPr>
        <w:pStyle w:val="FootnoteText"/>
        <w:spacing w:line="276" w:lineRule="auto"/>
        <w:rPr>
          <w:sz w:val="22"/>
          <w:szCs w:val="22"/>
          <w:lang w:val="en-GB"/>
        </w:rPr>
      </w:pPr>
    </w:p>
    <w:p w14:paraId="42827A8C" w14:textId="77777777" w:rsidR="00135EC0" w:rsidRDefault="00135EC0" w:rsidP="00F33970">
      <w:pPr>
        <w:pStyle w:val="FootnoteText"/>
        <w:spacing w:line="276" w:lineRule="auto"/>
        <w:rPr>
          <w:sz w:val="22"/>
          <w:szCs w:val="22"/>
          <w:lang w:val="en-GB"/>
        </w:rPr>
      </w:pPr>
    </w:p>
    <w:p w14:paraId="0CD26532" w14:textId="77777777" w:rsidR="00135EC0" w:rsidRPr="00EE1D97" w:rsidRDefault="00135EC0" w:rsidP="00F33970">
      <w:pPr>
        <w:pStyle w:val="FootnoteText"/>
        <w:spacing w:line="276" w:lineRule="auto"/>
        <w:rPr>
          <w:sz w:val="22"/>
          <w:szCs w:val="22"/>
          <w:lang w:val="en-GB"/>
        </w:rPr>
      </w:pPr>
    </w:p>
  </w:footnote>
  <w:footnote w:id="5">
    <w:p w14:paraId="4CD121F0" w14:textId="48F891CA" w:rsidR="00E55ACE" w:rsidRPr="00EE1D97"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lang w:val="en-GB"/>
        </w:rPr>
        <w:t xml:space="preserve"> </w:t>
      </w:r>
      <w:r w:rsidRPr="00E55ACE">
        <w:rPr>
          <w:i/>
          <w:iCs/>
          <w:lang w:val="en-GB"/>
        </w:rPr>
        <w:t>Avtorskoe svidetelstvo</w:t>
      </w:r>
      <w:r w:rsidRPr="00E55ACE">
        <w:rPr>
          <w:lang w:val="en-GB"/>
        </w:rPr>
        <w:t>, literally ‘author’s certificate’</w:t>
      </w:r>
      <w:r w:rsidR="00E55ACE" w:rsidRPr="00E55ACE">
        <w:rPr>
          <w:lang w:val="en-GB"/>
        </w:rPr>
        <w:t>,</w:t>
      </w:r>
      <w:r w:rsidRPr="00E55ACE">
        <w:rPr>
          <w:lang w:val="en-GB"/>
        </w:rPr>
        <w:t xml:space="preserve"> but usually rendered ‘inventor’s’ to avoid confusion with copyright law). </w:t>
      </w:r>
      <w:r w:rsidR="00E55ACE" w:rsidRPr="00E55ACE">
        <w:rPr>
          <w:lang w:val="en-GB"/>
        </w:rPr>
        <w:t>The U</w:t>
      </w:r>
      <w:r w:rsidR="00E55ACE" w:rsidRPr="00E55ACE">
        <w:t>nited International Bureaux for the Protection of Intellectual Property</w:t>
      </w:r>
      <w:r w:rsidR="00E55ACE" w:rsidRPr="00E55ACE">
        <w:rPr>
          <w:lang w:val="en-GB"/>
        </w:rPr>
        <w:t xml:space="preserve"> </w:t>
      </w:r>
      <w:r w:rsidRPr="00E55ACE">
        <w:rPr>
          <w:lang w:val="en-GB"/>
        </w:rPr>
        <w:t xml:space="preserve">initially used the term </w:t>
      </w:r>
      <w:r w:rsidR="00E55ACE" w:rsidRPr="00E55ACE">
        <w:rPr>
          <w:lang w:val="en-GB"/>
        </w:rPr>
        <w:t>‘c</w:t>
      </w:r>
      <w:r w:rsidRPr="00E55ACE">
        <w:rPr>
          <w:lang w:val="en-GB"/>
        </w:rPr>
        <w:t xml:space="preserve">ertificates of </w:t>
      </w:r>
      <w:r w:rsidR="00E55ACE" w:rsidRPr="00E55ACE">
        <w:rPr>
          <w:lang w:val="en-GB"/>
        </w:rPr>
        <w:t>a</w:t>
      </w:r>
      <w:r w:rsidRPr="00E55ACE">
        <w:rPr>
          <w:lang w:val="en-GB"/>
        </w:rPr>
        <w:t>uthorship</w:t>
      </w:r>
      <w:r w:rsidR="00E55ACE" w:rsidRPr="00E55ACE">
        <w:rPr>
          <w:lang w:val="en-GB"/>
        </w:rPr>
        <w:t>’</w:t>
      </w:r>
      <w:r w:rsidRPr="00E55ACE">
        <w:rPr>
          <w:lang w:val="en-GB"/>
        </w:rPr>
        <w:t xml:space="preserve">, but the terminology was changed in the preparation for the 1967 Stockholm conference and </w:t>
      </w:r>
      <w:r w:rsidR="00E55ACE" w:rsidRPr="00E55ACE">
        <w:rPr>
          <w:lang w:val="en-GB"/>
        </w:rPr>
        <w:t>i</w:t>
      </w:r>
      <w:r w:rsidRPr="00E55ACE">
        <w:rPr>
          <w:lang w:val="en-GB"/>
        </w:rPr>
        <w:t xml:space="preserve">nventor’s </w:t>
      </w:r>
      <w:r w:rsidR="00E55ACE" w:rsidRPr="00E55ACE">
        <w:rPr>
          <w:lang w:val="en-GB"/>
        </w:rPr>
        <w:t>c</w:t>
      </w:r>
      <w:r w:rsidRPr="00E55ACE">
        <w:rPr>
          <w:lang w:val="en-GB"/>
        </w:rPr>
        <w:t xml:space="preserve">ertificate has since been the standard English translation. </w:t>
      </w:r>
    </w:p>
  </w:footnote>
  <w:footnote w:id="6">
    <w:p w14:paraId="3F697E69" w14:textId="26CC6214" w:rsidR="003450FB" w:rsidRPr="00E55ACE" w:rsidRDefault="003450FB" w:rsidP="00E81C4C">
      <w:pPr>
        <w:spacing w:line="276" w:lineRule="auto"/>
        <w:rPr>
          <w:rFonts w:ascii="Times New Roman" w:hAnsi="Times New Roman"/>
          <w:sz w:val="20"/>
          <w:szCs w:val="20"/>
          <w:lang w:val="en-US"/>
        </w:rPr>
      </w:pPr>
      <w:r w:rsidRPr="00EE1D97">
        <w:rPr>
          <w:rStyle w:val="FootnoteReference"/>
          <w:rFonts w:ascii="Times New Roman" w:hAnsi="Times New Roman"/>
          <w:sz w:val="22"/>
        </w:rPr>
        <w:footnoteRef/>
      </w:r>
      <w:r w:rsidRPr="00EE1D97">
        <w:rPr>
          <w:rFonts w:ascii="Times New Roman" w:hAnsi="Times New Roman"/>
          <w:sz w:val="22"/>
          <w:lang w:val="en-GB"/>
        </w:rPr>
        <w:t xml:space="preserve"> </w:t>
      </w:r>
      <w:r w:rsidRPr="00E55ACE">
        <w:rPr>
          <w:rFonts w:ascii="Times New Roman" w:hAnsi="Times New Roman"/>
          <w:sz w:val="20"/>
          <w:szCs w:val="20"/>
          <w:lang w:val="en-GB"/>
        </w:rPr>
        <w:t xml:space="preserve">The monetary rewards varied according to the potential savings the invention could </w:t>
      </w:r>
      <w:r w:rsidR="000437F1">
        <w:rPr>
          <w:rFonts w:ascii="Times New Roman" w:hAnsi="Times New Roman"/>
          <w:sz w:val="20"/>
          <w:szCs w:val="20"/>
          <w:lang w:val="en-GB"/>
        </w:rPr>
        <w:t>produce</w:t>
      </w:r>
      <w:r w:rsidRPr="00E55ACE">
        <w:rPr>
          <w:rFonts w:ascii="Times New Roman" w:hAnsi="Times New Roman"/>
          <w:sz w:val="20"/>
          <w:szCs w:val="20"/>
          <w:lang w:val="en-GB"/>
        </w:rPr>
        <w:t xml:space="preserve">. The exact form varied throughout the Soviet period, and the formulas for calculating this </w:t>
      </w:r>
      <w:r w:rsidR="000437F1">
        <w:rPr>
          <w:rFonts w:ascii="Times New Roman" w:hAnsi="Times New Roman"/>
          <w:sz w:val="20"/>
          <w:szCs w:val="20"/>
          <w:lang w:val="en-GB"/>
        </w:rPr>
        <w:t>became</w:t>
      </w:r>
      <w:r w:rsidRPr="00E55ACE">
        <w:rPr>
          <w:rFonts w:ascii="Times New Roman" w:hAnsi="Times New Roman"/>
          <w:sz w:val="20"/>
          <w:szCs w:val="20"/>
          <w:lang w:val="en-GB"/>
        </w:rPr>
        <w:t xml:space="preserve"> quite complicated (Martens</w:t>
      </w:r>
      <w:r w:rsidR="000437F1">
        <w:rPr>
          <w:rFonts w:ascii="Times New Roman" w:hAnsi="Times New Roman"/>
          <w:sz w:val="20"/>
          <w:szCs w:val="20"/>
          <w:lang w:val="en-GB"/>
        </w:rPr>
        <w:t>,</w:t>
      </w:r>
      <w:r w:rsidRPr="00E55ACE">
        <w:rPr>
          <w:rFonts w:ascii="Times New Roman" w:hAnsi="Times New Roman"/>
          <w:sz w:val="20"/>
          <w:szCs w:val="20"/>
          <w:lang w:val="en-GB"/>
        </w:rPr>
        <w:t xml:space="preserve"> 2010). There w</w:t>
      </w:r>
      <w:r w:rsidR="000437F1">
        <w:rPr>
          <w:rFonts w:ascii="Times New Roman" w:hAnsi="Times New Roman"/>
          <w:sz w:val="20"/>
          <w:szCs w:val="20"/>
          <w:lang w:val="en-GB"/>
        </w:rPr>
        <w:t>as</w:t>
      </w:r>
      <w:r w:rsidRPr="00E55ACE">
        <w:rPr>
          <w:rFonts w:ascii="Times New Roman" w:hAnsi="Times New Roman"/>
          <w:sz w:val="20"/>
          <w:szCs w:val="20"/>
          <w:lang w:val="en-GB"/>
        </w:rPr>
        <w:t xml:space="preserve"> also a number of non-monetary incentives available (</w:t>
      </w:r>
      <w:r w:rsidRPr="000437F1">
        <w:rPr>
          <w:rFonts w:ascii="Times New Roman" w:hAnsi="Times New Roman"/>
          <w:i/>
          <w:iCs/>
          <w:sz w:val="20"/>
          <w:szCs w:val="20"/>
          <w:lang w:val="en-GB"/>
        </w:rPr>
        <w:t>cf</w:t>
      </w:r>
      <w:r w:rsidRPr="00E55ACE">
        <w:rPr>
          <w:rFonts w:ascii="Times New Roman" w:hAnsi="Times New Roman"/>
          <w:sz w:val="20"/>
          <w:szCs w:val="20"/>
          <w:lang w:val="en-GB"/>
        </w:rPr>
        <w:t xml:space="preserve"> Blair</w:t>
      </w:r>
      <w:r w:rsidR="000437F1">
        <w:rPr>
          <w:rFonts w:ascii="Times New Roman" w:hAnsi="Times New Roman"/>
          <w:sz w:val="20"/>
          <w:szCs w:val="20"/>
          <w:lang w:val="en-GB"/>
        </w:rPr>
        <w:t>,</w:t>
      </w:r>
      <w:r w:rsidRPr="00E55ACE">
        <w:rPr>
          <w:rFonts w:ascii="Times New Roman" w:hAnsi="Times New Roman"/>
          <w:sz w:val="20"/>
          <w:szCs w:val="20"/>
          <w:lang w:val="en-GB"/>
        </w:rPr>
        <w:t xml:space="preserve"> 1973). </w:t>
      </w:r>
      <w:r w:rsidRPr="00E55ACE">
        <w:rPr>
          <w:rFonts w:ascii="Times New Roman" w:hAnsi="Times New Roman"/>
          <w:sz w:val="20"/>
          <w:szCs w:val="20"/>
          <w:lang w:val="en-US"/>
        </w:rPr>
        <w:t xml:space="preserve">Another difference was that while the cost of keeping a patent can be quite high, the holder of an </w:t>
      </w:r>
      <w:r w:rsidR="000437F1">
        <w:rPr>
          <w:rFonts w:ascii="Times New Roman" w:hAnsi="Times New Roman"/>
          <w:sz w:val="20"/>
          <w:szCs w:val="20"/>
          <w:lang w:val="en-US"/>
        </w:rPr>
        <w:t>i</w:t>
      </w:r>
      <w:r w:rsidRPr="00E55ACE">
        <w:rPr>
          <w:rFonts w:ascii="Times New Roman" w:hAnsi="Times New Roman"/>
          <w:sz w:val="20"/>
          <w:szCs w:val="20"/>
          <w:lang w:val="en-US"/>
        </w:rPr>
        <w:t xml:space="preserve">nventor’s </w:t>
      </w:r>
      <w:r w:rsidR="000437F1">
        <w:rPr>
          <w:rFonts w:ascii="Times New Roman" w:hAnsi="Times New Roman"/>
          <w:sz w:val="20"/>
          <w:szCs w:val="20"/>
          <w:lang w:val="en-US"/>
        </w:rPr>
        <w:t>c</w:t>
      </w:r>
      <w:r w:rsidRPr="00E55ACE">
        <w:rPr>
          <w:rFonts w:ascii="Times New Roman" w:hAnsi="Times New Roman"/>
          <w:sz w:val="20"/>
          <w:szCs w:val="20"/>
          <w:lang w:val="en-US"/>
        </w:rPr>
        <w:t>ertificate did not pay any fees. Further, while patents were limited in time, the certificates had indefinite life (Blair</w:t>
      </w:r>
      <w:r w:rsidR="000437F1">
        <w:rPr>
          <w:rFonts w:ascii="Times New Roman" w:hAnsi="Times New Roman"/>
          <w:sz w:val="20"/>
          <w:szCs w:val="20"/>
          <w:lang w:val="en-US"/>
        </w:rPr>
        <w:t>,</w:t>
      </w:r>
      <w:r w:rsidRPr="00E55ACE">
        <w:rPr>
          <w:rFonts w:ascii="Times New Roman" w:hAnsi="Times New Roman"/>
          <w:sz w:val="20"/>
          <w:szCs w:val="20"/>
          <w:lang w:val="en-US"/>
        </w:rPr>
        <w:t xml:space="preserve"> 1973). </w:t>
      </w:r>
    </w:p>
  </w:footnote>
  <w:footnote w:id="7">
    <w:p w14:paraId="4C05D19C" w14:textId="3DA631AA" w:rsidR="003450FB" w:rsidRPr="00E55ACE" w:rsidRDefault="003450FB" w:rsidP="00BC55AB">
      <w:pPr>
        <w:pStyle w:val="FootnoteText"/>
        <w:spacing w:line="276" w:lineRule="auto"/>
        <w:rPr>
          <w:lang w:val="en-GB"/>
        </w:rPr>
      </w:pPr>
      <w:r w:rsidRPr="00E55ACE">
        <w:rPr>
          <w:rStyle w:val="FootnoteReference"/>
        </w:rPr>
        <w:footnoteRef/>
      </w:r>
      <w:r w:rsidRPr="00E55ACE">
        <w:rPr>
          <w:lang w:val="en-GB"/>
        </w:rPr>
        <w:t xml:space="preserve"> According to Mamlyuk</w:t>
      </w:r>
      <w:r w:rsidR="000437F1">
        <w:rPr>
          <w:lang w:val="en-GB"/>
        </w:rPr>
        <w:t>,</w:t>
      </w:r>
      <w:r w:rsidRPr="00E55ACE">
        <w:rPr>
          <w:lang w:val="en-GB"/>
        </w:rPr>
        <w:t xml:space="preserve"> the notion of the socialist transition stage to communism, elaborated by Lenin, is key to understanding the apparently contradictory Bolshevik position on intellectual property. The inevitability of the transition period meant that compromises with capitalism could be justified as means of strengthening the state and building socialism, although they would not ultimately be a part of communism, when achieved.</w:t>
      </w:r>
    </w:p>
  </w:footnote>
  <w:footnote w:id="8">
    <w:p w14:paraId="59580F67" w14:textId="6EF1FDA4" w:rsidR="003450FB" w:rsidRPr="00CB3717" w:rsidRDefault="003450FB" w:rsidP="00E81C4C">
      <w:pPr>
        <w:pStyle w:val="FootnoteText"/>
        <w:spacing w:line="276" w:lineRule="auto"/>
        <w:rPr>
          <w:lang w:val="en-GB"/>
        </w:rPr>
      </w:pPr>
      <w:r w:rsidRPr="00EE1D97">
        <w:rPr>
          <w:rStyle w:val="FootnoteReference"/>
          <w:sz w:val="22"/>
          <w:szCs w:val="22"/>
        </w:rPr>
        <w:footnoteRef/>
      </w:r>
      <w:r w:rsidRPr="00EE1D97">
        <w:rPr>
          <w:sz w:val="22"/>
          <w:szCs w:val="22"/>
          <w:lang w:val="en-GB"/>
        </w:rPr>
        <w:t xml:space="preserve"> </w:t>
      </w:r>
      <w:r w:rsidRPr="00CB3717">
        <w:rPr>
          <w:lang w:val="en-GB"/>
        </w:rPr>
        <w:t xml:space="preserve">The </w:t>
      </w:r>
      <w:r w:rsidR="00204A67" w:rsidRPr="00CB3717">
        <w:rPr>
          <w:lang w:val="en-GB"/>
        </w:rPr>
        <w:t>‘</w:t>
      </w:r>
      <w:r w:rsidRPr="00CB3717">
        <w:rPr>
          <w:lang w:val="en-GB"/>
        </w:rPr>
        <w:t>radio watchman</w:t>
      </w:r>
      <w:r w:rsidR="00204A67" w:rsidRPr="00CB3717">
        <w:rPr>
          <w:lang w:val="en-GB"/>
        </w:rPr>
        <w:t>’</w:t>
      </w:r>
      <w:r w:rsidRPr="00CB3717">
        <w:rPr>
          <w:lang w:val="en-GB"/>
        </w:rPr>
        <w:t xml:space="preserve"> was later patented abroad and there might be a undigitized Soviet patent as well.</w:t>
      </w:r>
    </w:p>
  </w:footnote>
  <w:footnote w:id="9">
    <w:p w14:paraId="2253D822" w14:textId="77777777" w:rsidR="003450FB" w:rsidRPr="00CB3717" w:rsidRDefault="003450FB" w:rsidP="00E81C4C">
      <w:pPr>
        <w:pStyle w:val="FootnoteText"/>
        <w:spacing w:line="276" w:lineRule="auto"/>
        <w:rPr>
          <w:lang w:val="en-GB"/>
        </w:rPr>
      </w:pPr>
      <w:r w:rsidRPr="00EE1D97">
        <w:rPr>
          <w:rStyle w:val="FootnoteReference"/>
          <w:sz w:val="22"/>
          <w:szCs w:val="22"/>
        </w:rPr>
        <w:footnoteRef/>
      </w:r>
      <w:r w:rsidRPr="00EE1D97">
        <w:rPr>
          <w:sz w:val="22"/>
          <w:szCs w:val="22"/>
          <w:lang w:val="en-GB"/>
        </w:rPr>
        <w:t xml:space="preserve"> </w:t>
      </w:r>
      <w:r w:rsidRPr="00CB3717">
        <w:rPr>
          <w:lang w:val="en-GB"/>
        </w:rPr>
        <w:t xml:space="preserve">As the 1919 decree was in force, Theremin probably filed for a certificate of authorship. There is a reference to another application number for a certificate (SU75152) in the granted patent. </w:t>
      </w:r>
    </w:p>
    <w:p w14:paraId="3C0B1D24" w14:textId="77777777" w:rsidR="00204A67" w:rsidRPr="00CB3717" w:rsidRDefault="00204A67" w:rsidP="00E81C4C">
      <w:pPr>
        <w:pStyle w:val="FootnoteText"/>
        <w:spacing w:line="276" w:lineRule="auto"/>
        <w:rPr>
          <w:lang w:val="en-GB"/>
        </w:rPr>
      </w:pPr>
    </w:p>
  </w:footnote>
  <w:footnote w:id="10">
    <w:p w14:paraId="0597518B" w14:textId="55398FC0" w:rsidR="003450FB" w:rsidRPr="00CB3717" w:rsidRDefault="003450FB" w:rsidP="00E81C4C">
      <w:pPr>
        <w:pStyle w:val="FootnoteText"/>
        <w:spacing w:line="276" w:lineRule="auto"/>
        <w:rPr>
          <w:lang w:val="en-GB"/>
        </w:rPr>
      </w:pPr>
      <w:r w:rsidRPr="00CB3717">
        <w:rPr>
          <w:rStyle w:val="FootnoteReference"/>
        </w:rPr>
        <w:footnoteRef/>
      </w:r>
      <w:r w:rsidRPr="00CB3717">
        <w:rPr>
          <w:lang w:val="en-GB"/>
        </w:rPr>
        <w:t xml:space="preserve"> In several books, including Glinsky’s and Kovalyova’s, </w:t>
      </w:r>
      <w:r w:rsidR="00902E36" w:rsidRPr="00CB3717">
        <w:rPr>
          <w:lang w:val="en-GB"/>
        </w:rPr>
        <w:t>SU</w:t>
      </w:r>
      <w:r w:rsidRPr="00CB3717">
        <w:rPr>
          <w:lang w:val="en-GB"/>
        </w:rPr>
        <w:t>780 is listed as the first Theremin patent.</w:t>
      </w:r>
      <w:r w:rsidR="00902E36" w:rsidRPr="00CB3717">
        <w:rPr>
          <w:lang w:val="en-GB"/>
        </w:rPr>
        <w:t xml:space="preserve"> N</w:t>
      </w:r>
      <w:r w:rsidRPr="00CB3717">
        <w:rPr>
          <w:lang w:val="en-GB"/>
        </w:rPr>
        <w:t>o such patent can be found</w:t>
      </w:r>
      <w:r w:rsidR="00902E36" w:rsidRPr="00CB3717">
        <w:rPr>
          <w:lang w:val="en-GB"/>
        </w:rPr>
        <w:t>,</w:t>
      </w:r>
      <w:r w:rsidRPr="00CB3717">
        <w:rPr>
          <w:lang w:val="en-GB"/>
        </w:rPr>
        <w:t xml:space="preserve"> but SU890 is for the musical instrument. A discussion at </w:t>
      </w:r>
      <w:hyperlink r:id="rId1" w:history="1">
        <w:r w:rsidRPr="00CB3717">
          <w:rPr>
            <w:rStyle w:val="Hyperlink"/>
            <w:lang w:val="en-GB"/>
          </w:rPr>
          <w:t>http://blog.trmvox.ru/first-patent-thereminvox/</w:t>
        </w:r>
      </w:hyperlink>
      <w:r w:rsidRPr="00CB3717">
        <w:rPr>
          <w:lang w:val="en-GB"/>
        </w:rPr>
        <w:t xml:space="preserve"> has arrived at the same conclusion. Patent SU797 is for </w:t>
      </w:r>
      <w:r w:rsidR="00902E36" w:rsidRPr="00CB3717">
        <w:rPr>
          <w:lang w:val="en-GB"/>
        </w:rPr>
        <w:t xml:space="preserve"> a c</w:t>
      </w:r>
      <w:r w:rsidRPr="00CB3717">
        <w:rPr>
          <w:lang w:val="en-GB"/>
        </w:rPr>
        <w:t xml:space="preserve">athode generator relay. Both SU612 and </w:t>
      </w:r>
      <w:r w:rsidR="00902E36" w:rsidRPr="00CB3717">
        <w:rPr>
          <w:lang w:val="en-GB"/>
        </w:rPr>
        <w:t>SU</w:t>
      </w:r>
      <w:r w:rsidRPr="00CB3717">
        <w:rPr>
          <w:lang w:val="en-GB"/>
        </w:rPr>
        <w:t xml:space="preserve">613 are for </w:t>
      </w:r>
      <w:r w:rsidR="00902E36" w:rsidRPr="00CB3717">
        <w:rPr>
          <w:lang w:val="en-GB"/>
        </w:rPr>
        <w:t>a ‘d</w:t>
      </w:r>
      <w:r w:rsidRPr="00CB3717">
        <w:rPr>
          <w:lang w:val="en-GB"/>
        </w:rPr>
        <w:t>evice for changing the magnitude of a cathode relay in cathodic musical instruments</w:t>
      </w:r>
      <w:r w:rsidR="00902E36" w:rsidRPr="00CB3717">
        <w:rPr>
          <w:lang w:val="en-GB"/>
        </w:rPr>
        <w:t>’</w:t>
      </w:r>
      <w:r w:rsidRPr="00CB3717">
        <w:rPr>
          <w:lang w:val="en-GB"/>
        </w:rPr>
        <w:t xml:space="preserve">. </w:t>
      </w:r>
      <w:r w:rsidR="00902E36" w:rsidRPr="00CB3717">
        <w:rPr>
          <w:lang w:val="en-GB"/>
        </w:rPr>
        <w:t>The</w:t>
      </w:r>
      <w:r w:rsidRPr="00CB3717">
        <w:rPr>
          <w:lang w:val="en-GB"/>
        </w:rPr>
        <w:t xml:space="preserve"> original documents for SU612 and 613</w:t>
      </w:r>
      <w:r w:rsidR="00902E36" w:rsidRPr="00CB3717">
        <w:rPr>
          <w:lang w:val="en-GB"/>
        </w:rPr>
        <w:t xml:space="preserve"> could not be found, though</w:t>
      </w:r>
      <w:r w:rsidRPr="00CB3717">
        <w:rPr>
          <w:lang w:val="en-GB"/>
        </w:rPr>
        <w:t xml:space="preserve"> drawings are reproduced at the site patenton.ru.  </w:t>
      </w:r>
    </w:p>
  </w:footnote>
  <w:footnote w:id="11">
    <w:p w14:paraId="191FF606" w14:textId="5AB8DC4D" w:rsidR="003450FB" w:rsidRPr="00935022" w:rsidRDefault="003450FB" w:rsidP="00E81C4C">
      <w:pPr>
        <w:pStyle w:val="FootnoteText"/>
        <w:spacing w:line="276" w:lineRule="auto"/>
        <w:rPr>
          <w:lang w:val="en-GB"/>
        </w:rPr>
      </w:pPr>
      <w:r w:rsidRPr="00EE1D97">
        <w:rPr>
          <w:rStyle w:val="FootnoteReference"/>
          <w:sz w:val="22"/>
          <w:szCs w:val="22"/>
        </w:rPr>
        <w:footnoteRef/>
      </w:r>
      <w:r w:rsidRPr="00EE1D97">
        <w:rPr>
          <w:sz w:val="22"/>
          <w:szCs w:val="22"/>
          <w:lang w:val="en-GB"/>
        </w:rPr>
        <w:t xml:space="preserve"> </w:t>
      </w:r>
      <w:r w:rsidRPr="00935022">
        <w:rPr>
          <w:lang w:val="en-GB"/>
        </w:rPr>
        <w:t>It was also popularised, for instance</w:t>
      </w:r>
      <w:r w:rsidR="00935022" w:rsidRPr="00935022">
        <w:rPr>
          <w:lang w:val="en-GB"/>
        </w:rPr>
        <w:t xml:space="preserve">, </w:t>
      </w:r>
      <w:r w:rsidRPr="00935022">
        <w:rPr>
          <w:lang w:val="en-GB"/>
        </w:rPr>
        <w:t xml:space="preserve">through a large article in </w:t>
      </w:r>
      <w:r w:rsidRPr="00935022">
        <w:rPr>
          <w:i/>
          <w:iCs/>
          <w:lang w:val="en-GB"/>
        </w:rPr>
        <w:t>Radioliubitel</w:t>
      </w:r>
      <w:r w:rsidRPr="00935022">
        <w:rPr>
          <w:lang w:val="en-GB"/>
        </w:rPr>
        <w:t xml:space="preserve"> (</w:t>
      </w:r>
      <w:r w:rsidRPr="00935022">
        <w:rPr>
          <w:i/>
          <w:iCs/>
          <w:lang w:val="en-GB"/>
        </w:rPr>
        <w:t>Radio Amateur</w:t>
      </w:r>
      <w:r w:rsidRPr="00935022">
        <w:rPr>
          <w:lang w:val="en-GB"/>
        </w:rPr>
        <w:t xml:space="preserve">) </w:t>
      </w:r>
      <w:r w:rsidR="00935022" w:rsidRPr="00935022">
        <w:rPr>
          <w:lang w:val="en-GB"/>
        </w:rPr>
        <w:t xml:space="preserve">in 1926, </w:t>
      </w:r>
      <w:r w:rsidRPr="00935022">
        <w:rPr>
          <w:lang w:val="en-GB"/>
        </w:rPr>
        <w:t>following the demonstration in Moscow</w:t>
      </w:r>
      <w:r w:rsidR="00935022" w:rsidRPr="00935022">
        <w:rPr>
          <w:lang w:val="en-GB"/>
        </w:rPr>
        <w:t>, which e</w:t>
      </w:r>
      <w:r w:rsidRPr="00935022">
        <w:rPr>
          <w:lang w:val="en-GB"/>
        </w:rPr>
        <w:t>xplain</w:t>
      </w:r>
      <w:r w:rsidR="00935022" w:rsidRPr="00935022">
        <w:rPr>
          <w:lang w:val="en-GB"/>
        </w:rPr>
        <w:t>ed</w:t>
      </w:r>
      <w:r w:rsidRPr="00935022">
        <w:rPr>
          <w:lang w:val="en-GB"/>
        </w:rPr>
        <w:t xml:space="preserve"> the workings of the system. Theremin and his co-worker</w:t>
      </w:r>
      <w:r w:rsidR="0085398C" w:rsidRPr="00935022">
        <w:rPr>
          <w:lang w:val="en-GB"/>
        </w:rPr>
        <w:t>,</w:t>
      </w:r>
      <w:r w:rsidRPr="00935022">
        <w:rPr>
          <w:lang w:val="en-GB"/>
        </w:rPr>
        <w:t xml:space="preserve"> Kovalenkov</w:t>
      </w:r>
      <w:r w:rsidR="0085398C" w:rsidRPr="00935022">
        <w:rPr>
          <w:lang w:val="en-GB"/>
        </w:rPr>
        <w:t>,</w:t>
      </w:r>
      <w:r w:rsidRPr="00935022">
        <w:rPr>
          <w:lang w:val="en-GB"/>
        </w:rPr>
        <w:t xml:space="preserve"> applied for a related patent in 1924</w:t>
      </w:r>
      <w:r w:rsidR="00935022" w:rsidRPr="00935022">
        <w:rPr>
          <w:lang w:val="en-GB"/>
        </w:rPr>
        <w:t>. T</w:t>
      </w:r>
      <w:r w:rsidRPr="00935022">
        <w:rPr>
          <w:lang w:val="en-GB"/>
        </w:rPr>
        <w:t xml:space="preserve">he awarded patent is reproduced in </w:t>
      </w:r>
      <w:r w:rsidRPr="00935022">
        <w:rPr>
          <w:lang w:val="en-GB"/>
        </w:rPr>
        <w:fldChar w:fldCharType="begin"/>
      </w:r>
      <w:r w:rsidRPr="00935022">
        <w:rPr>
          <w:lang w:val="en-GB"/>
        </w:rPr>
        <w:instrText xml:space="preserve"> ADDIN EN.CITE &lt;EndNote&gt;&lt;Cite ExcludeYear="1"&gt;&lt;Author&gt;Soldatova&lt;/Author&gt;&lt;Year&gt;2004&lt;/Year&gt;&lt;RecNum&gt;1084&lt;/RecNum&gt;&lt;DisplayText&gt;O. N. Soldatova, &lt;style face="italic"&gt;Izobretatli V Gulage: Istoricheskii Ocherk&lt;/style&gt; (Samara).&lt;/DisplayText&gt;&lt;record&gt;&lt;rec-number&gt;1084&lt;/rec-number&gt;&lt;foreign-keys&gt;&lt;key app="EN" db-id="9pderdzs5sv996exfa6xzf0zpez0xp22pwsr" timestamp="1657115647"&gt;1084&lt;/key&gt;&lt;/foreign-keys&gt;&lt;ref-type name="Book"&gt;6&lt;/ref-type&gt;&lt;contributors&gt;&lt;authors&gt;&lt;author&gt;Soldatova, O. N.&lt;/author&gt;&lt;/authors&gt;&lt;/contributors&gt;&lt;titles&gt;&lt;title&gt;Izobretatli v GULAGe: Istoricheskii ocherk&lt;/title&gt;&lt;/titles&gt;&lt;dates&gt;&lt;year&gt;2004&lt;/year&gt;&lt;/dates&gt;&lt;pub-location&gt;Samara&lt;/pub-location&gt;&lt;urls&gt;&lt;/urls&gt;&lt;/record&gt;&lt;/Cite&gt;&lt;/EndNote&gt;</w:instrText>
      </w:r>
      <w:r w:rsidRPr="00935022">
        <w:rPr>
          <w:lang w:val="en-GB"/>
        </w:rPr>
        <w:fldChar w:fldCharType="separate"/>
      </w:r>
      <w:r w:rsidRPr="00935022">
        <w:rPr>
          <w:noProof/>
          <w:lang w:val="en-GB"/>
        </w:rPr>
        <w:t>Soldatova,</w:t>
      </w:r>
      <w:r w:rsidR="0085398C" w:rsidRPr="00935022">
        <w:rPr>
          <w:noProof/>
          <w:lang w:val="en-GB"/>
        </w:rPr>
        <w:t xml:space="preserve"> </w:t>
      </w:r>
      <w:r w:rsidR="00935022" w:rsidRPr="00935022">
        <w:rPr>
          <w:noProof/>
          <w:lang w:val="en-GB"/>
        </w:rPr>
        <w:t>(2004)</w:t>
      </w:r>
      <w:r w:rsidRPr="00935022">
        <w:rPr>
          <w:lang w:val="en-GB"/>
        </w:rPr>
        <w:fldChar w:fldCharType="end"/>
      </w:r>
      <w:r w:rsidR="00935022" w:rsidRPr="00935022">
        <w:rPr>
          <w:lang w:val="en-GB"/>
        </w:rPr>
        <w:t>.</w:t>
      </w:r>
    </w:p>
    <w:p w14:paraId="1BF78CD0" w14:textId="77777777" w:rsidR="0085398C" w:rsidRPr="00935022" w:rsidRDefault="0085398C" w:rsidP="00E81C4C">
      <w:pPr>
        <w:pStyle w:val="FootnoteText"/>
        <w:spacing w:line="276" w:lineRule="auto"/>
        <w:rPr>
          <w:lang w:val="en-GB"/>
        </w:rPr>
      </w:pPr>
    </w:p>
  </w:footnote>
  <w:footnote w:id="12">
    <w:p w14:paraId="7A2E0451" w14:textId="2B4085D8" w:rsidR="003450FB" w:rsidRPr="00935022" w:rsidRDefault="003450FB" w:rsidP="00E81C4C">
      <w:pPr>
        <w:pStyle w:val="FootnoteText"/>
        <w:spacing w:line="276" w:lineRule="auto"/>
        <w:rPr>
          <w:lang w:val="en-GB"/>
        </w:rPr>
      </w:pPr>
      <w:r w:rsidRPr="00935022">
        <w:rPr>
          <w:rStyle w:val="FootnoteReference"/>
        </w:rPr>
        <w:footnoteRef/>
      </w:r>
      <w:r w:rsidRPr="00935022">
        <w:rPr>
          <w:lang w:val="en-GB"/>
        </w:rPr>
        <w:t xml:space="preserve"> These were, according to Glinsky (2005</w:t>
      </w:r>
      <w:r w:rsidR="00935022">
        <w:rPr>
          <w:lang w:val="en-GB"/>
        </w:rPr>
        <w:t>, p.</w:t>
      </w:r>
      <w:r w:rsidRPr="00935022">
        <w:rPr>
          <w:lang w:val="en-GB"/>
        </w:rPr>
        <w:t xml:space="preserve">90), </w:t>
      </w:r>
      <w:r w:rsidR="00935022">
        <w:rPr>
          <w:lang w:val="en-GB"/>
        </w:rPr>
        <w:t>‘</w:t>
      </w:r>
      <w:r w:rsidRPr="00935022">
        <w:rPr>
          <w:lang w:val="en-GB"/>
        </w:rPr>
        <w:t>refinements of his basic system components</w:t>
      </w:r>
      <w:r w:rsidR="00935022">
        <w:rPr>
          <w:lang w:val="en-GB"/>
        </w:rPr>
        <w:t>’</w:t>
      </w:r>
      <w:r w:rsidRPr="00935022">
        <w:rPr>
          <w:lang w:val="en-GB"/>
        </w:rPr>
        <w:t>.</w:t>
      </w:r>
    </w:p>
  </w:footnote>
  <w:footnote w:id="13">
    <w:p w14:paraId="225499C3" w14:textId="78F01EF0" w:rsidR="003450FB" w:rsidRPr="00B07876" w:rsidRDefault="003450FB">
      <w:pPr>
        <w:pStyle w:val="FootnoteText"/>
        <w:rPr>
          <w:lang w:val="en-US"/>
        </w:rPr>
      </w:pPr>
      <w:r w:rsidRPr="00EE1D97">
        <w:rPr>
          <w:rStyle w:val="FootnoteReference"/>
          <w:sz w:val="22"/>
          <w:szCs w:val="22"/>
        </w:rPr>
        <w:footnoteRef/>
      </w:r>
      <w:r w:rsidRPr="00EE1D97">
        <w:rPr>
          <w:sz w:val="22"/>
          <w:szCs w:val="22"/>
          <w:lang w:val="en-US"/>
        </w:rPr>
        <w:t xml:space="preserve"> </w:t>
      </w:r>
      <w:r w:rsidRPr="00B07876">
        <w:rPr>
          <w:lang w:val="en-US"/>
        </w:rPr>
        <w:t xml:space="preserve">Vladimir Zworykin was a few years Theremin’s senior and like him </w:t>
      </w:r>
      <w:r w:rsidR="00B07876">
        <w:rPr>
          <w:lang w:val="en-US"/>
        </w:rPr>
        <w:t xml:space="preserve">had </w:t>
      </w:r>
      <w:r w:rsidRPr="00B07876">
        <w:rPr>
          <w:lang w:val="en-US"/>
        </w:rPr>
        <w:t xml:space="preserve">trained in St Petersburg, but at another institute. In the early 1900s, he studied under Boris Rosing who did pioneering television work, calling </w:t>
      </w:r>
      <w:r w:rsidR="00B07876">
        <w:rPr>
          <w:lang w:val="en-US"/>
        </w:rPr>
        <w:t xml:space="preserve">it </w:t>
      </w:r>
      <w:r w:rsidRPr="00B07876">
        <w:rPr>
          <w:lang w:val="en-US"/>
        </w:rPr>
        <w:t xml:space="preserve">‘electrical telescopy’. Zworykin emigrated to the United States during the </w:t>
      </w:r>
      <w:r w:rsidR="00B07876">
        <w:rPr>
          <w:lang w:val="en-US"/>
        </w:rPr>
        <w:t>Fir</w:t>
      </w:r>
      <w:r w:rsidRPr="00B07876">
        <w:rPr>
          <w:lang w:val="en-US"/>
        </w:rPr>
        <w:t xml:space="preserve">st </w:t>
      </w:r>
      <w:r w:rsidR="00B07876">
        <w:rPr>
          <w:lang w:val="en-US"/>
        </w:rPr>
        <w:t>W</w:t>
      </w:r>
      <w:r w:rsidRPr="00B07876">
        <w:rPr>
          <w:lang w:val="en-US"/>
        </w:rPr>
        <w:t xml:space="preserve">orld </w:t>
      </w:r>
      <w:r w:rsidR="00B07876">
        <w:rPr>
          <w:lang w:val="en-US"/>
        </w:rPr>
        <w:t>W</w:t>
      </w:r>
      <w:r w:rsidRPr="00B07876">
        <w:rPr>
          <w:lang w:val="en-US"/>
        </w:rPr>
        <w:t>ar.</w:t>
      </w:r>
    </w:p>
  </w:footnote>
  <w:footnote w:id="14">
    <w:p w14:paraId="526883D9" w14:textId="74D72616" w:rsidR="003450FB" w:rsidRPr="00EE1D97"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lang w:val="en-GB"/>
        </w:rPr>
        <w:t xml:space="preserve"> Kovalyova (2008</w:t>
      </w:r>
      <w:r w:rsidR="004C0BBA">
        <w:rPr>
          <w:sz w:val="22"/>
          <w:szCs w:val="22"/>
          <w:lang w:val="en-GB"/>
        </w:rPr>
        <w:t>, p.</w:t>
      </w:r>
      <w:r w:rsidRPr="00EE1D97">
        <w:rPr>
          <w:sz w:val="22"/>
          <w:szCs w:val="22"/>
          <w:lang w:val="en-GB"/>
        </w:rPr>
        <w:t xml:space="preserve">174) suggests he was first sent to a </w:t>
      </w:r>
      <w:r w:rsidRPr="00EE1D97">
        <w:rPr>
          <w:i/>
          <w:iCs/>
          <w:sz w:val="22"/>
          <w:szCs w:val="22"/>
          <w:lang w:val="en-GB"/>
        </w:rPr>
        <w:t>sharashka</w:t>
      </w:r>
      <w:r w:rsidRPr="00EE1D97">
        <w:rPr>
          <w:sz w:val="22"/>
          <w:szCs w:val="22"/>
          <w:lang w:val="en-GB"/>
        </w:rPr>
        <w:t xml:space="preserve"> in Omsk, and thereafter to Moscow. </w:t>
      </w:r>
    </w:p>
  </w:footnote>
  <w:footnote w:id="15">
    <w:p w14:paraId="53C7712C" w14:textId="5FACBCCB" w:rsidR="003450FB" w:rsidRPr="0029638F" w:rsidRDefault="003450FB" w:rsidP="00861F24">
      <w:pPr>
        <w:spacing w:line="276" w:lineRule="auto"/>
        <w:rPr>
          <w:rFonts w:ascii="Times New Roman" w:hAnsi="Times New Roman"/>
          <w:sz w:val="20"/>
          <w:szCs w:val="20"/>
          <w:lang w:val="en-US"/>
        </w:rPr>
      </w:pPr>
      <w:r w:rsidRPr="00EE1D97">
        <w:rPr>
          <w:rStyle w:val="FootnoteReference"/>
          <w:sz w:val="22"/>
        </w:rPr>
        <w:footnoteRef/>
      </w:r>
      <w:r w:rsidRPr="00EE1D97">
        <w:rPr>
          <w:sz w:val="22"/>
          <w:lang w:val="en-US"/>
        </w:rPr>
        <w:t xml:space="preserve"> </w:t>
      </w:r>
      <w:r w:rsidRPr="0029638F">
        <w:rPr>
          <w:rFonts w:ascii="Times New Roman" w:hAnsi="Times New Roman"/>
          <w:sz w:val="20"/>
          <w:szCs w:val="20"/>
          <w:lang w:val="en-US"/>
        </w:rPr>
        <w:t>While Tupolev was a celebrated person in post-war Soviet Union, the years he spent in prison were absent from his official biography. But in the 1970s</w:t>
      </w:r>
      <w:r w:rsidR="00B15DC3" w:rsidRPr="0029638F">
        <w:rPr>
          <w:rFonts w:ascii="Times New Roman" w:hAnsi="Times New Roman"/>
          <w:sz w:val="20"/>
          <w:szCs w:val="20"/>
          <w:lang w:val="en-US"/>
        </w:rPr>
        <w:t>,</w:t>
      </w:r>
      <w:r w:rsidRPr="0029638F">
        <w:rPr>
          <w:rFonts w:ascii="Times New Roman" w:hAnsi="Times New Roman"/>
          <w:sz w:val="20"/>
          <w:szCs w:val="20"/>
          <w:lang w:val="en-US"/>
        </w:rPr>
        <w:t xml:space="preserve"> a memoir with the title </w:t>
      </w:r>
      <w:r w:rsidRPr="0029638F">
        <w:rPr>
          <w:rFonts w:ascii="Times New Roman" w:hAnsi="Times New Roman"/>
          <w:i/>
          <w:iCs/>
          <w:sz w:val="20"/>
          <w:szCs w:val="20"/>
          <w:lang w:val="en-US"/>
        </w:rPr>
        <w:t xml:space="preserve">Tupolevskaya </w:t>
      </w:r>
      <w:r w:rsidR="00B15DC3" w:rsidRPr="0029638F">
        <w:rPr>
          <w:rFonts w:ascii="Times New Roman" w:hAnsi="Times New Roman"/>
          <w:i/>
          <w:iCs/>
          <w:sz w:val="20"/>
          <w:szCs w:val="20"/>
          <w:lang w:val="en-US"/>
        </w:rPr>
        <w:t>S</w:t>
      </w:r>
      <w:r w:rsidRPr="0029638F">
        <w:rPr>
          <w:rFonts w:ascii="Times New Roman" w:hAnsi="Times New Roman"/>
          <w:i/>
          <w:iCs/>
          <w:sz w:val="20"/>
          <w:szCs w:val="20"/>
          <w:lang w:val="en-US"/>
        </w:rPr>
        <w:t>haraga</w:t>
      </w:r>
      <w:r w:rsidRPr="0029638F">
        <w:rPr>
          <w:rFonts w:ascii="Times New Roman" w:hAnsi="Times New Roman"/>
          <w:sz w:val="20"/>
          <w:szCs w:val="20"/>
          <w:lang w:val="en-US"/>
        </w:rPr>
        <w:t xml:space="preserve"> began circulating as </w:t>
      </w:r>
      <w:r w:rsidRPr="0029638F">
        <w:rPr>
          <w:rFonts w:ascii="Times New Roman" w:hAnsi="Times New Roman"/>
          <w:i/>
          <w:iCs/>
          <w:sz w:val="20"/>
          <w:szCs w:val="20"/>
          <w:lang w:val="en-US"/>
        </w:rPr>
        <w:t>samizdat</w:t>
      </w:r>
      <w:r w:rsidRPr="0029638F">
        <w:rPr>
          <w:rFonts w:ascii="Times New Roman" w:hAnsi="Times New Roman"/>
          <w:sz w:val="20"/>
          <w:szCs w:val="20"/>
          <w:lang w:val="en-US"/>
        </w:rPr>
        <w:t xml:space="preserve"> (i.e., unofficially). The author’s identity was later revealed to be Leonid Kerber, himself a respected Soviet aircraft designer who also served in the TsKB-29. </w:t>
      </w:r>
    </w:p>
  </w:footnote>
  <w:footnote w:id="16">
    <w:p w14:paraId="0E96EF61" w14:textId="1142001F" w:rsidR="003450FB" w:rsidRPr="00693388" w:rsidRDefault="003450FB" w:rsidP="00E81C4C">
      <w:pPr>
        <w:pStyle w:val="FootnoteText"/>
        <w:spacing w:line="276" w:lineRule="auto"/>
        <w:rPr>
          <w:lang w:val="en-GB"/>
        </w:rPr>
      </w:pPr>
      <w:r w:rsidRPr="00693388">
        <w:rPr>
          <w:rStyle w:val="FootnoteReference"/>
        </w:rPr>
        <w:footnoteRef/>
      </w:r>
      <w:r w:rsidRPr="00693388">
        <w:rPr>
          <w:lang w:val="en-GB"/>
        </w:rPr>
        <w:t xml:space="preserve"> However, in the expanded English translation</w:t>
      </w:r>
      <w:r w:rsidR="00693388" w:rsidRPr="00693388">
        <w:rPr>
          <w:lang w:val="en-GB"/>
        </w:rPr>
        <w:t>,</w:t>
      </w:r>
      <w:r w:rsidRPr="00693388">
        <w:rPr>
          <w:lang w:val="en-GB"/>
        </w:rPr>
        <w:t xml:space="preserve"> this paragraph is rewritten</w:t>
      </w:r>
      <w:r w:rsidR="00693388" w:rsidRPr="00693388">
        <w:rPr>
          <w:lang w:val="en-GB"/>
        </w:rPr>
        <w:t xml:space="preserve"> (</w:t>
      </w:r>
      <w:r w:rsidRPr="00693388">
        <w:rPr>
          <w:lang w:val="en-GB"/>
        </w:rPr>
        <w:fldChar w:fldCharType="begin"/>
      </w:r>
      <w:r w:rsidRPr="00693388">
        <w:rPr>
          <w:lang w:val="en-GB"/>
        </w:rPr>
        <w:instrText xml:space="preserve"> ADDIN EN.CITE &lt;EndNote&gt;&lt;Cite ExcludeYear="1"&gt;&lt;Author&gt;Kerber&lt;/Author&gt;&lt;Year&gt;1996&lt;/Year&gt;&lt;RecNum&gt;446&lt;/RecNum&gt;&lt;DisplayText&gt;Leonid Kerber, &lt;style face="italic"&gt;Stalin&amp;apos;s Aviation Gulag: A Memoir of Andrei Tupolev and Purge Era&lt;/style&gt; (Smithsonian institution ).&lt;/DisplayText&gt;&lt;record&gt;&lt;rec-number&gt;446&lt;/rec-number&gt;&lt;foreign-keys&gt;&lt;key app="EN" db-id="9pderdzs5sv996exfa6xzf0zpez0xp22pwsr" timestamp="1628756731"&gt;446&lt;/key&gt;&lt;/foreign-keys&gt;&lt;ref-type name="Book"&gt;6&lt;/ref-type&gt;&lt;contributors&gt;&lt;authors&gt;&lt;author&gt;Kerber, Leonid&lt;/author&gt;&lt;/authors&gt;&lt;/contributors&gt;&lt;titles&gt;&lt;title&gt;Stalin&amp;apos;s Aviation Gulag: A Memoir of Andrei Tupolev and Purge Era&lt;/title&gt;&lt;/titles&gt;&lt;dates&gt;&lt;year&gt;1996&lt;/year&gt;&lt;/dates&gt;&lt;publisher&gt;Smithsonian institution &lt;/publisher&gt;&lt;urls&gt;&lt;/urls&gt;&lt;/record&gt;&lt;/Cite&gt;&lt;/EndNote&gt;</w:instrText>
      </w:r>
      <w:r w:rsidRPr="00693388">
        <w:rPr>
          <w:lang w:val="en-GB"/>
        </w:rPr>
        <w:fldChar w:fldCharType="separate"/>
      </w:r>
      <w:r w:rsidRPr="00693388">
        <w:rPr>
          <w:noProof/>
          <w:lang w:val="en-GB"/>
        </w:rPr>
        <w:t>Leonid Kerber, 1996</w:t>
      </w:r>
      <w:r w:rsidRPr="00693388">
        <w:rPr>
          <w:lang w:val="en-GB"/>
        </w:rPr>
        <w:fldChar w:fldCharType="end"/>
      </w:r>
      <w:r w:rsidR="00693388" w:rsidRPr="00693388">
        <w:rPr>
          <w:lang w:val="en-GB"/>
        </w:rPr>
        <w:t>).</w:t>
      </w:r>
    </w:p>
  </w:footnote>
  <w:footnote w:id="17">
    <w:p w14:paraId="4F6A2405" w14:textId="41393BE1" w:rsidR="003450FB"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lang w:val="en-GB"/>
        </w:rPr>
        <w:t xml:space="preserve"> </w:t>
      </w:r>
      <w:r w:rsidR="00983094" w:rsidRPr="00EE1D97">
        <w:rPr>
          <w:sz w:val="22"/>
          <w:szCs w:val="22"/>
          <w:lang w:val="en-GB"/>
        </w:rPr>
        <w:t xml:space="preserve">Theremin is mentioned </w:t>
      </w:r>
      <w:r w:rsidR="00983094">
        <w:rPr>
          <w:sz w:val="22"/>
          <w:szCs w:val="22"/>
          <w:lang w:val="en-GB"/>
        </w:rPr>
        <w:t>i</w:t>
      </w:r>
      <w:r w:rsidRPr="00EE1D97">
        <w:rPr>
          <w:sz w:val="22"/>
          <w:szCs w:val="22"/>
          <w:lang w:val="en-GB"/>
        </w:rPr>
        <w:t xml:space="preserve">n the reminiscences of Rem Merkulov from the </w:t>
      </w:r>
      <w:r w:rsidRPr="00EE1D97">
        <w:rPr>
          <w:i/>
          <w:iCs/>
          <w:sz w:val="22"/>
          <w:szCs w:val="22"/>
          <w:lang w:val="en-GB"/>
        </w:rPr>
        <w:t>sharashka</w:t>
      </w:r>
      <w:r w:rsidRPr="00EE1D97">
        <w:rPr>
          <w:sz w:val="22"/>
          <w:szCs w:val="22"/>
          <w:lang w:val="en-GB"/>
        </w:rPr>
        <w:t xml:space="preserve"> in Sverdlovsk </w:t>
      </w:r>
      <w:r w:rsidR="00983094">
        <w:rPr>
          <w:sz w:val="22"/>
          <w:szCs w:val="22"/>
          <w:lang w:val="en-GB"/>
        </w:rPr>
        <w:t>(</w:t>
      </w:r>
      <w:hyperlink r:id="rId2" w:history="1">
        <w:r w:rsidR="00983094" w:rsidRPr="00C678F7">
          <w:rPr>
            <w:rStyle w:val="Hyperlink"/>
            <w:sz w:val="22"/>
            <w:szCs w:val="22"/>
            <w:lang w:val="en-GB"/>
          </w:rPr>
          <w:t>https://statehistory.ru/1038/Lev-Termen/</w:t>
        </w:r>
      </w:hyperlink>
      <w:r w:rsidR="00983094">
        <w:t>).</w:t>
      </w:r>
      <w:r w:rsidRPr="00EE1D97">
        <w:rPr>
          <w:sz w:val="22"/>
          <w:szCs w:val="22"/>
          <w:lang w:val="en-GB"/>
        </w:rPr>
        <w:t xml:space="preserve"> Kovalyova also draws on Merkulov in her depiction of Theremin’s time in Sverdlovsk. </w:t>
      </w:r>
    </w:p>
    <w:p w14:paraId="2FCC18C4" w14:textId="77777777" w:rsidR="00FE38D3" w:rsidRPr="00EE1D97" w:rsidRDefault="00FE38D3" w:rsidP="00E81C4C">
      <w:pPr>
        <w:pStyle w:val="FootnoteText"/>
        <w:spacing w:line="276" w:lineRule="auto"/>
        <w:rPr>
          <w:sz w:val="22"/>
          <w:szCs w:val="22"/>
          <w:lang w:val="en-GB"/>
        </w:rPr>
      </w:pPr>
    </w:p>
  </w:footnote>
  <w:footnote w:id="18">
    <w:p w14:paraId="35F4AE1B" w14:textId="4B40486E" w:rsidR="003450FB" w:rsidRDefault="003450FB" w:rsidP="00E81C4C">
      <w:pPr>
        <w:pStyle w:val="FootnoteText"/>
        <w:spacing w:line="276" w:lineRule="auto"/>
        <w:rPr>
          <w:sz w:val="22"/>
          <w:szCs w:val="22"/>
        </w:rPr>
      </w:pPr>
      <w:r w:rsidRPr="00EE1D97">
        <w:rPr>
          <w:rStyle w:val="FootnoteReference"/>
          <w:sz w:val="22"/>
          <w:szCs w:val="22"/>
        </w:rPr>
        <w:footnoteRef/>
      </w:r>
      <w:r w:rsidRPr="00EE1D97">
        <w:rPr>
          <w:sz w:val="22"/>
          <w:szCs w:val="22"/>
        </w:rPr>
        <w:t xml:space="preserve"> RGANTD in Samara </w:t>
      </w:r>
      <w:r w:rsidR="00983094">
        <w:rPr>
          <w:sz w:val="22"/>
          <w:szCs w:val="22"/>
        </w:rPr>
        <w:t>(</w:t>
      </w:r>
      <w:hyperlink r:id="rId3" w:history="1">
        <w:r w:rsidR="00FE38D3" w:rsidRPr="00C678F7">
          <w:rPr>
            <w:rStyle w:val="Hyperlink"/>
            <w:sz w:val="22"/>
            <w:szCs w:val="22"/>
          </w:rPr>
          <w:t>http://rga-samara.ru/searchrti/id/884/</w:t>
        </w:r>
      </w:hyperlink>
      <w:r w:rsidR="00983094">
        <w:rPr>
          <w:sz w:val="22"/>
          <w:szCs w:val="22"/>
        </w:rPr>
        <w:t>).</w:t>
      </w:r>
    </w:p>
    <w:p w14:paraId="5A2B4C2B" w14:textId="77777777" w:rsidR="00FE38D3" w:rsidRPr="00EE1D97" w:rsidRDefault="00FE38D3" w:rsidP="00E81C4C">
      <w:pPr>
        <w:pStyle w:val="FootnoteText"/>
        <w:spacing w:line="276" w:lineRule="auto"/>
        <w:rPr>
          <w:sz w:val="22"/>
          <w:szCs w:val="22"/>
        </w:rPr>
      </w:pPr>
    </w:p>
  </w:footnote>
  <w:footnote w:id="19">
    <w:p w14:paraId="29DBB031" w14:textId="68A8CAAE" w:rsidR="00FE38D3" w:rsidRDefault="003450FB" w:rsidP="00E81C4C">
      <w:pPr>
        <w:spacing w:line="276" w:lineRule="auto"/>
        <w:rPr>
          <w:rFonts w:ascii="Times New Roman" w:hAnsi="Times New Roman"/>
          <w:noProof/>
          <w:sz w:val="22"/>
          <w:lang w:val="en-GB"/>
        </w:rPr>
      </w:pPr>
      <w:r w:rsidRPr="00EE1D97">
        <w:rPr>
          <w:rStyle w:val="FootnoteReference"/>
          <w:rFonts w:ascii="Times New Roman" w:hAnsi="Times New Roman"/>
          <w:sz w:val="22"/>
        </w:rPr>
        <w:footnoteRef/>
      </w:r>
      <w:r w:rsidRPr="00EE1D97">
        <w:rPr>
          <w:rFonts w:ascii="Times New Roman" w:hAnsi="Times New Roman"/>
          <w:sz w:val="22"/>
          <w:lang w:val="en-GB"/>
        </w:rPr>
        <w:t xml:space="preserve"> Theremin, however, denied that he ever crossed path</w:t>
      </w:r>
      <w:r w:rsidR="00983094">
        <w:rPr>
          <w:rFonts w:ascii="Times New Roman" w:hAnsi="Times New Roman"/>
          <w:sz w:val="22"/>
          <w:lang w:val="en-GB"/>
        </w:rPr>
        <w:t>s</w:t>
      </w:r>
      <w:r w:rsidRPr="00EE1D97">
        <w:rPr>
          <w:rFonts w:ascii="Times New Roman" w:hAnsi="Times New Roman"/>
          <w:sz w:val="22"/>
          <w:lang w:val="en-GB"/>
        </w:rPr>
        <w:t xml:space="preserve"> with Solzhenitsyn, and the years do</w:t>
      </w:r>
      <w:r w:rsidR="00983094">
        <w:rPr>
          <w:rFonts w:ascii="Times New Roman" w:hAnsi="Times New Roman"/>
          <w:sz w:val="22"/>
          <w:lang w:val="en-GB"/>
        </w:rPr>
        <w:t xml:space="preserve"> not</w:t>
      </w:r>
      <w:r w:rsidRPr="00EE1D97">
        <w:rPr>
          <w:rFonts w:ascii="Times New Roman" w:hAnsi="Times New Roman"/>
          <w:sz w:val="22"/>
          <w:lang w:val="en-GB"/>
        </w:rPr>
        <w:t xml:space="preserve"> match as Solzhenitsyn arrived in the </w:t>
      </w:r>
      <w:r w:rsidRPr="00983094">
        <w:rPr>
          <w:rFonts w:ascii="Times New Roman" w:hAnsi="Times New Roman"/>
          <w:i/>
          <w:iCs/>
          <w:sz w:val="22"/>
          <w:lang w:val="en-GB"/>
        </w:rPr>
        <w:t>sharashka</w:t>
      </w:r>
      <w:r w:rsidRPr="00EE1D97">
        <w:rPr>
          <w:rFonts w:ascii="Times New Roman" w:hAnsi="Times New Roman"/>
          <w:sz w:val="22"/>
          <w:lang w:val="en-GB"/>
        </w:rPr>
        <w:t xml:space="preserve"> in Marfino after Theremin</w:t>
      </w:r>
      <w:r w:rsidR="00983094">
        <w:rPr>
          <w:rFonts w:ascii="Times New Roman" w:hAnsi="Times New Roman"/>
          <w:sz w:val="22"/>
          <w:lang w:val="en-GB"/>
        </w:rPr>
        <w:t>’</w:t>
      </w:r>
      <w:r w:rsidRPr="00EE1D97">
        <w:rPr>
          <w:rFonts w:ascii="Times New Roman" w:hAnsi="Times New Roman"/>
          <w:sz w:val="22"/>
          <w:lang w:val="en-GB"/>
        </w:rPr>
        <w:t xml:space="preserve">s release. If he was indeed near Leningrad, that might lend credibility to the claims in </w:t>
      </w:r>
      <w:r w:rsidRPr="00EE1D97">
        <w:rPr>
          <w:rFonts w:ascii="Times New Roman" w:hAnsi="Times New Roman"/>
          <w:i/>
          <w:iCs/>
          <w:sz w:val="22"/>
          <w:lang w:val="en-GB"/>
        </w:rPr>
        <w:t>Counterpunch</w:t>
      </w:r>
      <w:r w:rsidRPr="00EE1D97">
        <w:rPr>
          <w:rFonts w:ascii="Times New Roman" w:hAnsi="Times New Roman"/>
          <w:sz w:val="22"/>
          <w:lang w:val="en-GB"/>
        </w:rPr>
        <w:t xml:space="preserve"> that Theremin’s old mentor</w:t>
      </w:r>
      <w:r w:rsidR="00983094">
        <w:rPr>
          <w:rFonts w:ascii="Times New Roman" w:hAnsi="Times New Roman"/>
          <w:sz w:val="22"/>
          <w:lang w:val="en-GB"/>
        </w:rPr>
        <w:t>,</w:t>
      </w:r>
      <w:r w:rsidRPr="00EE1D97">
        <w:rPr>
          <w:rFonts w:ascii="Times New Roman" w:hAnsi="Times New Roman"/>
          <w:sz w:val="22"/>
          <w:lang w:val="en-GB"/>
        </w:rPr>
        <w:t xml:space="preserve"> Ioffe</w:t>
      </w:r>
      <w:r w:rsidR="00983094">
        <w:rPr>
          <w:rFonts w:ascii="Times New Roman" w:hAnsi="Times New Roman"/>
          <w:sz w:val="22"/>
          <w:lang w:val="en-GB"/>
        </w:rPr>
        <w:t>,</w:t>
      </w:r>
      <w:r w:rsidRPr="00EE1D97">
        <w:rPr>
          <w:rFonts w:ascii="Times New Roman" w:hAnsi="Times New Roman"/>
          <w:sz w:val="22"/>
          <w:lang w:val="en-GB"/>
        </w:rPr>
        <w:t xml:space="preserve"> was involved in the creation of ‘the thing’</w:t>
      </w:r>
      <w:r w:rsidR="00FE38D3">
        <w:rPr>
          <w:rFonts w:ascii="Times New Roman" w:hAnsi="Times New Roman"/>
          <w:sz w:val="22"/>
          <w:lang w:val="en-GB"/>
        </w:rPr>
        <w:t xml:space="preserve"> (s</w:t>
      </w:r>
      <w:r w:rsidRPr="00EE1D97">
        <w:rPr>
          <w:rFonts w:ascii="Times New Roman" w:hAnsi="Times New Roman"/>
          <w:sz w:val="22"/>
          <w:lang w:val="en-GB"/>
        </w:rPr>
        <w:t xml:space="preserve">ee </w:t>
      </w:r>
      <w:r w:rsidRPr="00EE1D97">
        <w:rPr>
          <w:rFonts w:ascii="Times New Roman" w:hAnsi="Times New Roman"/>
          <w:sz w:val="22"/>
          <w:lang w:val="en-GB"/>
        </w:rPr>
        <w:fldChar w:fldCharType="begin"/>
      </w:r>
      <w:r w:rsidRPr="00EE1D97">
        <w:rPr>
          <w:rFonts w:ascii="Times New Roman" w:hAnsi="Times New Roman"/>
          <w:sz w:val="22"/>
          <w:lang w:val="en-GB"/>
        </w:rPr>
        <w:instrText xml:space="preserve"> ADDIN EN.CITE &lt;EndNote&gt;&lt;Cite ExcludeYear="1"&gt;&lt;Author&gt;Atamnenko&lt;/Author&gt;&lt;Year&gt;2010&lt;/Year&gt;&lt;RecNum&gt;1067&lt;/RecNum&gt;&lt;DisplayText&gt;Igor Atamnenko, &amp;apos;Spying in the Red Dawn of Wi-Fi&amp;apos;, &amp;lt;https://www.counterpunch.org/2010/07/23/spying-in-the-red-dawn-of-wi-fi/&amp;gt;, accessed 20 June 2022.&lt;/DisplayText&gt;&lt;record&gt;&lt;rec-number&gt;1067&lt;/rec-number&gt;&lt;foreign-keys&gt;&lt;key app="EN" db-id="9pderdzs5sv996exfa6xzf0zpez0xp22pwsr" timestamp="1655714860"&gt;1067&lt;/key&gt;&lt;/foreign-keys&gt;&lt;ref-type name="Web Page"&gt;12&lt;/ref-type&gt;&lt;contributors&gt;&lt;authors&gt;&lt;author&gt;Atamnenko, Igor&lt;/author&gt;&lt;/authors&gt;&lt;/contributors&gt;&lt;titles&gt;&lt;title&gt;Spying in the Red Dawn of Wi-Fi&lt;/title&gt;&lt;/titles&gt;&lt;volume&gt;2022&lt;/volume&gt;&lt;number&gt;20 June&lt;/number&gt;&lt;dates&gt;&lt;year&gt;2010&lt;/year&gt;&lt;/dates&gt;&lt;publisher&gt;Counterpunch&lt;/publisher&gt;&lt;urls&gt;&lt;related-urls&gt;&lt;url&gt;https://www.counterpunch.org/2010/07/23/spying-in-the-red-dawn-of-wi-fi/&lt;/url&gt;&lt;/related-urls&gt;&lt;/urls&gt;&lt;/record&gt;&lt;/Cite&gt;&lt;/EndNote&gt;</w:instrText>
      </w:r>
      <w:r w:rsidRPr="00EE1D97">
        <w:rPr>
          <w:rFonts w:ascii="Times New Roman" w:hAnsi="Times New Roman"/>
          <w:sz w:val="22"/>
          <w:lang w:val="en-GB"/>
        </w:rPr>
        <w:fldChar w:fldCharType="separate"/>
      </w:r>
      <w:r w:rsidRPr="00EE1D97">
        <w:rPr>
          <w:rFonts w:ascii="Times New Roman" w:hAnsi="Times New Roman"/>
          <w:noProof/>
          <w:sz w:val="22"/>
          <w:lang w:val="en-GB"/>
        </w:rPr>
        <w:t>Atamnenko,</w:t>
      </w:r>
      <w:r w:rsidR="00FE38D3">
        <w:rPr>
          <w:rFonts w:ascii="Times New Roman" w:hAnsi="Times New Roman"/>
          <w:noProof/>
          <w:sz w:val="22"/>
          <w:lang w:val="en-GB"/>
        </w:rPr>
        <w:t xml:space="preserve"> 2010).</w:t>
      </w:r>
    </w:p>
    <w:p w14:paraId="06C816EE" w14:textId="69D7E890" w:rsidR="003450FB" w:rsidRPr="00EE1D97" w:rsidRDefault="003450FB" w:rsidP="00E81C4C">
      <w:pPr>
        <w:spacing w:line="276" w:lineRule="auto"/>
        <w:rPr>
          <w:rFonts w:ascii="Times New Roman" w:hAnsi="Times New Roman"/>
          <w:sz w:val="22"/>
          <w:lang w:val="en-GB"/>
        </w:rPr>
      </w:pPr>
      <w:r w:rsidRPr="00EE1D97">
        <w:rPr>
          <w:rFonts w:ascii="Times New Roman" w:hAnsi="Times New Roman"/>
          <w:sz w:val="22"/>
          <w:lang w:val="en-GB"/>
        </w:rPr>
        <w:fldChar w:fldCharType="end"/>
      </w:r>
      <w:bookmarkStart w:id="5" w:name="_Hlk194572833"/>
    </w:p>
    <w:bookmarkEnd w:id="5"/>
  </w:footnote>
  <w:footnote w:id="20">
    <w:p w14:paraId="6F22DFD5" w14:textId="5308AA33" w:rsidR="003450FB" w:rsidRPr="00D65DAF" w:rsidRDefault="003450FB" w:rsidP="00C36453">
      <w:pPr>
        <w:spacing w:line="276" w:lineRule="auto"/>
        <w:rPr>
          <w:rFonts w:ascii="Times New Roman" w:hAnsi="Times New Roman"/>
          <w:sz w:val="20"/>
          <w:szCs w:val="20"/>
        </w:rPr>
      </w:pPr>
      <w:r w:rsidRPr="00D65DAF">
        <w:rPr>
          <w:rStyle w:val="FootnoteReference"/>
          <w:rFonts w:ascii="Times New Roman" w:hAnsi="Times New Roman"/>
          <w:sz w:val="20"/>
          <w:szCs w:val="20"/>
        </w:rPr>
        <w:footnoteRef/>
      </w:r>
      <w:r w:rsidRPr="00D65DAF">
        <w:rPr>
          <w:rFonts w:ascii="Times New Roman" w:hAnsi="Times New Roman"/>
          <w:sz w:val="20"/>
          <w:szCs w:val="20"/>
          <w:lang w:val="en-GB"/>
        </w:rPr>
        <w:t xml:space="preserve"> According to the Russian human rights organisation</w:t>
      </w:r>
      <w:r w:rsidR="00FE38D3" w:rsidRPr="00D65DAF">
        <w:rPr>
          <w:rFonts w:ascii="Times New Roman" w:hAnsi="Times New Roman"/>
          <w:sz w:val="20"/>
          <w:szCs w:val="20"/>
          <w:lang w:val="en-GB"/>
        </w:rPr>
        <w:t>,</w:t>
      </w:r>
      <w:r w:rsidRPr="00D65DAF">
        <w:rPr>
          <w:rFonts w:ascii="Times New Roman" w:hAnsi="Times New Roman"/>
          <w:sz w:val="20"/>
          <w:szCs w:val="20"/>
          <w:lang w:val="en-GB"/>
        </w:rPr>
        <w:t xml:space="preserve"> Memorial, dedicated to research on and commemoration of the Soviet terror, Kuchino was not established as a </w:t>
      </w:r>
      <w:r w:rsidRPr="00D65DAF">
        <w:rPr>
          <w:rFonts w:ascii="Times New Roman" w:hAnsi="Times New Roman"/>
          <w:i/>
          <w:iCs/>
          <w:sz w:val="20"/>
          <w:szCs w:val="20"/>
          <w:lang w:val="en-GB"/>
        </w:rPr>
        <w:t>sharashka</w:t>
      </w:r>
      <w:r w:rsidRPr="00D65DAF">
        <w:rPr>
          <w:rFonts w:ascii="Times New Roman" w:hAnsi="Times New Roman"/>
          <w:sz w:val="20"/>
          <w:szCs w:val="20"/>
          <w:lang w:val="en-GB"/>
        </w:rPr>
        <w:t xml:space="preserve"> until 1946</w:t>
      </w:r>
      <w:r w:rsidR="00FE38D3" w:rsidRPr="00D65DAF">
        <w:rPr>
          <w:rFonts w:ascii="Times New Roman" w:hAnsi="Times New Roman"/>
          <w:sz w:val="20"/>
          <w:szCs w:val="20"/>
          <w:lang w:val="en-GB"/>
        </w:rPr>
        <w:t xml:space="preserve"> (</w:t>
      </w:r>
      <w:r w:rsidRPr="00D65DAF">
        <w:rPr>
          <w:rFonts w:ascii="Times New Roman" w:hAnsi="Times New Roman"/>
          <w:sz w:val="20"/>
          <w:szCs w:val="20"/>
          <w:lang w:val="en-GB"/>
        </w:rPr>
        <w:t xml:space="preserve">see </w:t>
      </w:r>
      <w:hyperlink r:id="rId4" w:history="1">
        <w:r w:rsidRPr="00D65DAF">
          <w:rPr>
            <w:rStyle w:val="Hyperlink"/>
            <w:rFonts w:ascii="Times New Roman" w:hAnsi="Times New Roman"/>
            <w:sz w:val="20"/>
            <w:szCs w:val="20"/>
          </w:rPr>
          <w:t>https://topos.memo.ru/article/384+69</w:t>
        </w:r>
      </w:hyperlink>
      <w:r w:rsidR="00FE38D3" w:rsidRPr="00D65DAF">
        <w:rPr>
          <w:rFonts w:ascii="Times New Roman" w:hAnsi="Times New Roman"/>
          <w:sz w:val="20"/>
          <w:szCs w:val="20"/>
        </w:rPr>
        <w:t>).</w:t>
      </w:r>
      <w:r w:rsidRPr="00D65DAF">
        <w:rPr>
          <w:rFonts w:ascii="Times New Roman" w:hAnsi="Times New Roman"/>
          <w:sz w:val="20"/>
          <w:szCs w:val="20"/>
        </w:rPr>
        <w:t xml:space="preserve">  </w:t>
      </w:r>
    </w:p>
  </w:footnote>
  <w:footnote w:id="21">
    <w:p w14:paraId="20E1C11A" w14:textId="4284556D" w:rsidR="003450FB"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rPr>
        <w:t xml:space="preserve"> </w:t>
      </w:r>
      <w:r w:rsidRPr="00EE1D97">
        <w:rPr>
          <w:sz w:val="22"/>
          <w:szCs w:val="22"/>
          <w:lang w:val="en-GB"/>
        </w:rPr>
        <w:fldChar w:fldCharType="begin"/>
      </w:r>
      <w:r w:rsidRPr="00EE1D97">
        <w:rPr>
          <w:sz w:val="22"/>
          <w:szCs w:val="22"/>
        </w:rPr>
        <w:instrText xml:space="preserve"> ADDIN EN.CITE &lt;EndNote&gt;&lt;Cite ExcludeYear="1"&gt;&lt;Author&gt;Termen&lt;/Author&gt;&lt;Year&gt;1989&lt;/Year&gt;&lt;RecNum&gt;1080&lt;/RecNum&gt;&lt;DisplayText&gt;Lev Sergeievich  Termen, &amp;apos;Ob Otkrytii Zvezdi, Izobretnii Termenvoksa, Vstreche S Leninym, Komandirovke V Ssha I Areste. &amp;apos;, in Uliana Evgenievna Napastnikova (ed.), (https://oralhistory.ru/talks/orh-920: Ustnaia Istoriia).&lt;/DisplayText&gt;&lt;record&gt;&lt;rec-number&gt;1080&lt;/rec-number&gt;&lt;foreign-keys&gt;&lt;key app="EN" db-id="9pderdzs5sv996exfa6xzf0zpez0xp22pwsr" timestamp="1656673871"&gt;1080&lt;/key&gt;&lt;/foreign-keys&gt;&lt;ref-type name="Interview"&gt;64&lt;/ref-type&gt;&lt;contributors&gt;&lt;authors&gt;&lt;author&gt;Termen, Lev Sergeievich &lt;/author&gt;&lt;/authors&gt;&lt;secondary-authors&gt;&lt;author&gt;Napastnikova, Uliana Evgenievna&lt;/author&gt;&lt;/secondary-authors&gt;&lt;/contributors&gt;&lt;titles&gt;&lt;title&gt;Ob otkrytii zvezdi, izobretnii termenvoksa, vstreche s Leninym, komandirovke v SShA i areste. &lt;/title&gt;&lt;/titles&gt;&lt;dates&gt;&lt;year&gt;1989&lt;/year&gt;&lt;/dates&gt;&lt;pub-location&gt;https://oralhistory.ru/talks/orh-920&lt;/pub-location&gt;&lt;publisher&gt;Ustnaia Istoriia&lt;/publisher&gt;&lt;urls&gt;&lt;/urls&gt;&lt;/record&gt;&lt;/Cite&gt;&lt;/EndNote&gt;</w:instrText>
      </w:r>
      <w:r w:rsidRPr="00EE1D97">
        <w:rPr>
          <w:sz w:val="22"/>
          <w:szCs w:val="22"/>
          <w:lang w:val="en-GB"/>
        </w:rPr>
        <w:fldChar w:fldCharType="separate"/>
      </w:r>
      <w:r w:rsidRPr="00EE1D97">
        <w:rPr>
          <w:noProof/>
          <w:sz w:val="22"/>
          <w:szCs w:val="22"/>
        </w:rPr>
        <w:t xml:space="preserve">Lev Sergeievich Termen, 'Ob otkrytii zvezdi, izobretnii Termenvoksa, vstreche s Leninym, komandirovke v SShA i areste </w:t>
      </w:r>
      <w:r w:rsidRPr="00EE1D97">
        <w:rPr>
          <w:noProof/>
          <w:sz w:val="22"/>
          <w:szCs w:val="22"/>
          <w:lang w:val="en-GB"/>
        </w:rPr>
        <w:t xml:space="preserve">', interview </w:t>
      </w:r>
      <w:r w:rsidR="00066B7E">
        <w:rPr>
          <w:noProof/>
          <w:sz w:val="22"/>
          <w:szCs w:val="22"/>
          <w:lang w:val="en-GB"/>
        </w:rPr>
        <w:t>with</w:t>
      </w:r>
      <w:r w:rsidRPr="00EE1D97">
        <w:rPr>
          <w:noProof/>
          <w:sz w:val="22"/>
          <w:szCs w:val="22"/>
          <w:lang w:val="en-GB"/>
        </w:rPr>
        <w:t xml:space="preserve"> Uliana Evgenievna Napastnikova</w:t>
      </w:r>
      <w:r w:rsidR="00066B7E">
        <w:rPr>
          <w:noProof/>
          <w:sz w:val="22"/>
          <w:szCs w:val="22"/>
          <w:lang w:val="en-GB"/>
        </w:rPr>
        <w:t xml:space="preserve">, </w:t>
      </w:r>
      <w:r w:rsidRPr="00EE1D97">
        <w:rPr>
          <w:noProof/>
          <w:sz w:val="22"/>
          <w:szCs w:val="22"/>
          <w:lang w:val="en-GB"/>
        </w:rPr>
        <w:t>available at: https://oralhistory.ru/talks/orh-920</w:t>
      </w:r>
      <w:r w:rsidRPr="00EE1D97">
        <w:rPr>
          <w:sz w:val="22"/>
          <w:szCs w:val="22"/>
          <w:lang w:val="en-GB"/>
        </w:rPr>
        <w:fldChar w:fldCharType="end"/>
      </w:r>
      <w:r w:rsidR="00066B7E">
        <w:rPr>
          <w:sz w:val="22"/>
          <w:szCs w:val="22"/>
          <w:lang w:val="en-GB"/>
        </w:rPr>
        <w:t xml:space="preserve"> (ac</w:t>
      </w:r>
      <w:r w:rsidRPr="00EE1D97">
        <w:rPr>
          <w:sz w:val="22"/>
          <w:szCs w:val="22"/>
          <w:lang w:val="en-GB"/>
        </w:rPr>
        <w:t>cessed July 2022</w:t>
      </w:r>
      <w:r w:rsidR="00066B7E">
        <w:rPr>
          <w:sz w:val="22"/>
          <w:szCs w:val="22"/>
          <w:lang w:val="en-GB"/>
        </w:rPr>
        <w:t>)</w:t>
      </w:r>
      <w:r w:rsidRPr="00EE1D97">
        <w:rPr>
          <w:sz w:val="22"/>
          <w:szCs w:val="22"/>
          <w:lang w:val="en-GB"/>
        </w:rPr>
        <w:t xml:space="preserve">. </w:t>
      </w:r>
    </w:p>
    <w:p w14:paraId="3143D8D8" w14:textId="77777777" w:rsidR="00066B7E" w:rsidRPr="00EE1D97" w:rsidRDefault="00066B7E" w:rsidP="00E81C4C">
      <w:pPr>
        <w:pStyle w:val="FootnoteText"/>
        <w:spacing w:line="276" w:lineRule="auto"/>
        <w:rPr>
          <w:sz w:val="22"/>
          <w:szCs w:val="22"/>
          <w:lang w:val="en-GB"/>
        </w:rPr>
      </w:pPr>
    </w:p>
  </w:footnote>
  <w:footnote w:id="22">
    <w:p w14:paraId="0FB9B912" w14:textId="3FB9255D" w:rsidR="003450FB" w:rsidRPr="00EE1D97"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lang w:val="en-GB"/>
        </w:rPr>
        <w:t xml:space="preserve"> </w:t>
      </w:r>
      <w:r w:rsidRPr="00EE1D97">
        <w:rPr>
          <w:sz w:val="22"/>
          <w:szCs w:val="22"/>
          <w:lang w:val="en-GB"/>
        </w:rPr>
        <w:fldChar w:fldCharType="begin"/>
      </w:r>
      <w:r w:rsidRPr="00EE1D97">
        <w:rPr>
          <w:sz w:val="22"/>
          <w:szCs w:val="22"/>
          <w:lang w:val="en-GB"/>
        </w:rPr>
        <w:instrText xml:space="preserve"> ADDIN EN.CITE &lt;EndNote&gt;&lt;Cite ExcludeYear="1"&gt;&lt;Author&gt;Statehistory.ru&lt;/Author&gt;&lt;Year&gt;n.d.&lt;/Year&gt;&lt;RecNum&gt;1071&lt;/RecNum&gt;&lt;DisplayText&gt;Statehistory.Ru, &amp;apos;Lev Termen - Izobretatel Elektronnoy Muzyki, Sovetskiy Razvedchik, Politzakliuchennyy I Laureat Stalinskoj Premii &amp;apos;, &amp;lt;https://statehistory.ru/1038/Lev-Termen/&amp;gt;, accessed 20 June 2022.&lt;/DisplayText&gt;&lt;record&gt;&lt;rec-number&gt;1071&lt;/rec-number&gt;&lt;foreign-keys&gt;&lt;key app="EN" db-id="9pderdzs5sv996exfa6xzf0zpez0xp22pwsr" timestamp="1655716388"&gt;1071&lt;/key&gt;&lt;/foreign-keys&gt;&lt;ref-type name="Web Page"&gt;12&lt;/ref-type&gt;&lt;contributors&gt;&lt;authors&gt;&lt;author&gt;Statehistory.ru&lt;/author&gt;&lt;/authors&gt;&lt;/contributors&gt;&lt;titles&gt;&lt;title&gt;&lt;style face="normal" font="default" size="100%"&gt;Lev Termen&lt;/style&gt;&lt;style face="normal" font="default" charset="204" size="100%"&gt; - &lt;/style&gt;&lt;style face="normal" font="default" size="100%"&gt;izobretatel elektronnoy muzyki, sovetskiy razvedchik, politzakliuchennyy i laureat Stalinskoj premii &lt;/style&gt;&lt;/title&gt;&lt;/titles&gt;&lt;volume&gt;2022&lt;/volume&gt;&lt;number&gt;20 June&lt;/number&gt;&lt;dates&gt;&lt;year&gt;n.d.&lt;/year&gt;&lt;/dates&gt;&lt;urls&gt;&lt;related-urls&gt;&lt;url&gt;https://statehistory.ru/1038/Lev-Termen/&lt;/url&gt;&lt;/related-urls&gt;&lt;/urls&gt;&lt;/record&gt;&lt;/Cite&gt;&lt;/EndNote&gt;</w:instrText>
      </w:r>
      <w:r w:rsidRPr="00EE1D97">
        <w:rPr>
          <w:sz w:val="22"/>
          <w:szCs w:val="22"/>
          <w:lang w:val="en-GB"/>
        </w:rPr>
        <w:fldChar w:fldCharType="separate"/>
      </w:r>
      <w:r w:rsidRPr="00EE1D97">
        <w:rPr>
          <w:noProof/>
          <w:sz w:val="22"/>
          <w:szCs w:val="22"/>
          <w:lang w:val="en-GB"/>
        </w:rPr>
        <w:t>Statehistory</w:t>
      </w:r>
      <w:r w:rsidR="000B4E43">
        <w:rPr>
          <w:noProof/>
          <w:sz w:val="22"/>
          <w:szCs w:val="22"/>
          <w:lang w:val="en-GB"/>
        </w:rPr>
        <w:t xml:space="preserve"> </w:t>
      </w:r>
      <w:r w:rsidRPr="00EE1D97">
        <w:rPr>
          <w:noProof/>
          <w:sz w:val="22"/>
          <w:szCs w:val="22"/>
          <w:lang w:val="en-GB"/>
        </w:rPr>
        <w:t xml:space="preserve">Ru, 'Lev Termen - Izobretatel elektronnoy muzyki, sovetskiy razvedchik, politzakliuchennyy i laureat Stalinskoj Premii ', </w:t>
      </w:r>
      <w:r w:rsidR="000B4E43">
        <w:rPr>
          <w:noProof/>
          <w:sz w:val="22"/>
          <w:szCs w:val="22"/>
          <w:lang w:val="en-GB"/>
        </w:rPr>
        <w:t xml:space="preserve">available at </w:t>
      </w:r>
      <w:r w:rsidRPr="00EE1D97">
        <w:rPr>
          <w:noProof/>
          <w:sz w:val="22"/>
          <w:szCs w:val="22"/>
          <w:lang w:val="en-GB"/>
        </w:rPr>
        <w:t>https://statehistory.ru/1038/Lev-Termen/</w:t>
      </w:r>
      <w:r w:rsidR="000B4E43">
        <w:rPr>
          <w:noProof/>
          <w:sz w:val="22"/>
          <w:szCs w:val="22"/>
          <w:lang w:val="en-GB"/>
        </w:rPr>
        <w:t xml:space="preserve"> (</w:t>
      </w:r>
      <w:r w:rsidRPr="00EE1D97">
        <w:rPr>
          <w:noProof/>
          <w:sz w:val="22"/>
          <w:szCs w:val="22"/>
          <w:lang w:val="en-GB"/>
        </w:rPr>
        <w:t>accessed June 2022</w:t>
      </w:r>
      <w:r w:rsidR="000B4E43">
        <w:rPr>
          <w:noProof/>
          <w:sz w:val="22"/>
          <w:szCs w:val="22"/>
          <w:lang w:val="en-GB"/>
        </w:rPr>
        <w:t>)</w:t>
      </w:r>
      <w:r w:rsidRPr="00EE1D97">
        <w:rPr>
          <w:noProof/>
          <w:sz w:val="22"/>
          <w:szCs w:val="22"/>
          <w:lang w:val="en-GB"/>
        </w:rPr>
        <w:t>.</w:t>
      </w:r>
      <w:r w:rsidRPr="00EE1D97">
        <w:rPr>
          <w:sz w:val="22"/>
          <w:szCs w:val="22"/>
          <w:lang w:val="en-GB"/>
        </w:rPr>
        <w:fldChar w:fldCharType="end"/>
      </w:r>
    </w:p>
  </w:footnote>
  <w:footnote w:id="23">
    <w:p w14:paraId="62FDAAF9" w14:textId="72351CF5" w:rsidR="003450FB" w:rsidRPr="00085EFB" w:rsidRDefault="003450FB" w:rsidP="00E81C4C">
      <w:pPr>
        <w:pStyle w:val="FootnoteText"/>
        <w:spacing w:line="276" w:lineRule="auto"/>
        <w:rPr>
          <w:lang w:val="en-GB"/>
        </w:rPr>
      </w:pPr>
      <w:r w:rsidRPr="00EE1D97">
        <w:rPr>
          <w:rStyle w:val="FootnoteReference"/>
          <w:sz w:val="22"/>
          <w:szCs w:val="22"/>
        </w:rPr>
        <w:footnoteRef/>
      </w:r>
      <w:r w:rsidRPr="00EE1D97">
        <w:rPr>
          <w:sz w:val="22"/>
          <w:szCs w:val="22"/>
          <w:lang w:val="en-GB"/>
        </w:rPr>
        <w:t xml:space="preserve"> ‘</w:t>
      </w:r>
      <w:r w:rsidRPr="00085EFB">
        <w:rPr>
          <w:lang w:val="en-GB"/>
        </w:rPr>
        <w:t xml:space="preserve">Postanovlenie Soveta narodnykh komissarov Soiuza SSR: Ob uchrezhdenii pre- mii i stipendii imeni Stalina,’ </w:t>
      </w:r>
      <w:r w:rsidRPr="00085EFB">
        <w:rPr>
          <w:i/>
          <w:iCs/>
          <w:lang w:val="en-GB"/>
        </w:rPr>
        <w:t>Pravda</w:t>
      </w:r>
      <w:r w:rsidRPr="00085EFB">
        <w:rPr>
          <w:lang w:val="en-GB"/>
        </w:rPr>
        <w:t xml:space="preserve">, 21 December 1939 </w:t>
      </w:r>
      <w:r w:rsidR="00A356CA" w:rsidRPr="00085EFB">
        <w:rPr>
          <w:lang w:val="en-GB"/>
        </w:rPr>
        <w:t>in</w:t>
      </w:r>
      <w:r w:rsidRPr="00085EFB">
        <w:rPr>
          <w:lang w:val="en-GB"/>
        </w:rPr>
        <w:t xml:space="preserve"> Svin’in</w:t>
      </w:r>
      <w:r w:rsidR="00A356CA" w:rsidRPr="00085EFB">
        <w:rPr>
          <w:lang w:val="en-GB"/>
        </w:rPr>
        <w:t>, V.</w:t>
      </w:r>
      <w:r w:rsidRPr="00085EFB">
        <w:rPr>
          <w:lang w:val="en-GB"/>
        </w:rPr>
        <w:t xml:space="preserve"> and Oseev, </w:t>
      </w:r>
      <w:r w:rsidR="00A356CA" w:rsidRPr="00085EFB">
        <w:rPr>
          <w:lang w:val="en-GB"/>
        </w:rPr>
        <w:t>K. (</w:t>
      </w:r>
      <w:r w:rsidRPr="00085EFB">
        <w:rPr>
          <w:lang w:val="en-GB"/>
        </w:rPr>
        <w:t>eds</w:t>
      </w:r>
      <w:r w:rsidR="00A356CA" w:rsidRPr="00085EFB">
        <w:rPr>
          <w:lang w:val="en-GB"/>
        </w:rPr>
        <w:t>) (2007)</w:t>
      </w:r>
      <w:r w:rsidRPr="00085EFB">
        <w:rPr>
          <w:lang w:val="en-GB"/>
        </w:rPr>
        <w:t xml:space="preserve"> </w:t>
      </w:r>
      <w:r w:rsidRPr="00085EFB">
        <w:rPr>
          <w:i/>
          <w:iCs/>
          <w:lang w:val="en-GB"/>
        </w:rPr>
        <w:t xml:space="preserve">Stalinskie </w:t>
      </w:r>
      <w:r w:rsidR="00A356CA" w:rsidRPr="00085EFB">
        <w:rPr>
          <w:i/>
          <w:iCs/>
          <w:lang w:val="en-GB"/>
        </w:rPr>
        <w:t>P</w:t>
      </w:r>
      <w:r w:rsidRPr="00085EFB">
        <w:rPr>
          <w:i/>
          <w:iCs/>
          <w:lang w:val="en-GB"/>
        </w:rPr>
        <w:t xml:space="preserve">remii: Dve </w:t>
      </w:r>
      <w:r w:rsidR="00A356CA" w:rsidRPr="00085EFB">
        <w:rPr>
          <w:i/>
          <w:iCs/>
          <w:lang w:val="en-GB"/>
        </w:rPr>
        <w:t>S</w:t>
      </w:r>
      <w:r w:rsidRPr="00085EFB">
        <w:rPr>
          <w:i/>
          <w:iCs/>
          <w:lang w:val="en-GB"/>
        </w:rPr>
        <w:t xml:space="preserve">torony </w:t>
      </w:r>
      <w:r w:rsidR="00A356CA" w:rsidRPr="00085EFB">
        <w:rPr>
          <w:i/>
          <w:iCs/>
          <w:lang w:val="en-GB"/>
        </w:rPr>
        <w:t>O</w:t>
      </w:r>
      <w:r w:rsidRPr="00085EFB">
        <w:rPr>
          <w:i/>
          <w:iCs/>
          <w:lang w:val="en-GB"/>
        </w:rPr>
        <w:t xml:space="preserve">dnoi </w:t>
      </w:r>
      <w:r w:rsidR="00A356CA" w:rsidRPr="00085EFB">
        <w:rPr>
          <w:i/>
          <w:iCs/>
          <w:lang w:val="en-GB"/>
        </w:rPr>
        <w:t>M</w:t>
      </w:r>
      <w:r w:rsidRPr="00085EFB">
        <w:rPr>
          <w:i/>
          <w:iCs/>
          <w:lang w:val="en-GB"/>
        </w:rPr>
        <w:t>edali</w:t>
      </w:r>
      <w:r w:rsidR="00A356CA" w:rsidRPr="00085EFB">
        <w:rPr>
          <w:lang w:val="en-GB"/>
        </w:rPr>
        <w:t xml:space="preserve">, </w:t>
      </w:r>
      <w:r w:rsidRPr="00085EFB">
        <w:rPr>
          <w:lang w:val="en-GB"/>
        </w:rPr>
        <w:t xml:space="preserve">Novosibirsk. </w:t>
      </w:r>
    </w:p>
  </w:footnote>
  <w:footnote w:id="24">
    <w:p w14:paraId="3894FE94" w14:textId="7F4B8073" w:rsidR="003450FB" w:rsidRPr="00096D3F" w:rsidRDefault="003450FB" w:rsidP="00E81C4C">
      <w:pPr>
        <w:pStyle w:val="FootnoteText"/>
        <w:spacing w:line="276" w:lineRule="auto"/>
        <w:rPr>
          <w:lang w:val="en-GB"/>
        </w:rPr>
      </w:pPr>
      <w:r w:rsidRPr="00096D3F">
        <w:rPr>
          <w:rStyle w:val="FootnoteReference"/>
        </w:rPr>
        <w:footnoteRef/>
      </w:r>
      <w:r w:rsidRPr="00096D3F">
        <w:rPr>
          <w:lang w:val="en-US"/>
        </w:rPr>
        <w:t xml:space="preserve"> </w:t>
      </w:r>
      <w:r w:rsidRPr="00096D3F">
        <w:rPr>
          <w:lang w:val="en-GB"/>
        </w:rPr>
        <w:fldChar w:fldCharType="begin"/>
      </w:r>
      <w:r w:rsidRPr="00096D3F">
        <w:rPr>
          <w:lang w:val="en-US"/>
        </w:rPr>
        <w:instrText xml:space="preserve"> ADDIN EN.CITE &lt;EndNote&gt;&lt;Cite ExcludeYear="1"&gt;&lt;Author&gt;Kaplunov&lt;/Author&gt;&lt;Year&gt;1988&lt;/Year&gt;&lt;RecNum&gt;1079&lt;/RecNum&gt;&lt;DisplayText&gt;Kaplunov and Cherenkov, &amp;apos;Voina I Mir Lva Termena&amp;apos;.&lt;/DisplayText&gt;&lt;record&gt;&lt;rec-number&gt;1079&lt;/rec-number&gt;&lt;foreign-keys&gt;&lt;key app="EN" db-id="9pderdzs5sv996exfa6xzf0zpez0xp22pwsr" timestamp="1656669917"&gt;1079&lt;/key&gt;&lt;/foreign-keys&gt;&lt;ref-type name="Newspaper Article"&gt;23&lt;/ref-type&gt;&lt;contributors&gt;&lt;authors&gt;&lt;author&gt;Kaplunov, Mikhail&lt;/author&gt;&lt;author&gt;Cherenkov, Mikhail&lt;/author&gt;&lt;/authors&gt;&lt;/contributors&gt;&lt;titles&gt;&lt;title&gt;Voina i Mir Lva Termena&lt;/title&gt;&lt;secondary-title&gt;Moskovskiie Novosti&lt;/secondary-title&gt;&lt;/titles&gt;&lt;volume&gt;1988&lt;/volume&gt;&lt;dates&gt;&lt;year&gt;1988&lt;/year&gt;&lt;pub-dates&gt;&lt;date&gt;March 6&lt;/date&gt;&lt;/pub-dates&gt;&lt;/dates&gt;&lt;pub-location&gt;Moscow&lt;/pub-location&gt;&lt;urls&gt;&lt;/urls&gt;&lt;/record&gt;&lt;/Cite&gt;&lt;/EndNote&gt;</w:instrText>
      </w:r>
      <w:r w:rsidRPr="00096D3F">
        <w:rPr>
          <w:lang w:val="en-GB"/>
        </w:rPr>
        <w:fldChar w:fldCharType="separate"/>
      </w:r>
      <w:r w:rsidRPr="00096D3F">
        <w:rPr>
          <w:noProof/>
          <w:lang w:val="en-US"/>
        </w:rPr>
        <w:t>Kaplunov and Cherenkov</w:t>
      </w:r>
      <w:r w:rsidR="00096D3F" w:rsidRPr="00096D3F">
        <w:rPr>
          <w:noProof/>
          <w:lang w:val="en-US"/>
        </w:rPr>
        <w:t xml:space="preserve"> (1988a)</w:t>
      </w:r>
      <w:r w:rsidRPr="00096D3F">
        <w:rPr>
          <w:lang w:val="en-GB"/>
        </w:rPr>
        <w:fldChar w:fldCharType="end"/>
      </w:r>
      <w:r w:rsidRPr="00096D3F">
        <w:rPr>
          <w:lang w:val="en-GB"/>
        </w:rPr>
        <w:t xml:space="preserve"> reference the prominent physicist and 1962 Nobel Prize laureate Lev Landau, as does Galeyev (1995).  </w:t>
      </w:r>
    </w:p>
  </w:footnote>
  <w:footnote w:id="25">
    <w:p w14:paraId="19071DDF" w14:textId="0EFEF7AC" w:rsidR="003450FB" w:rsidRDefault="003450FB" w:rsidP="00E81C4C">
      <w:pPr>
        <w:pStyle w:val="FootnoteText"/>
        <w:spacing w:line="276" w:lineRule="auto"/>
        <w:rPr>
          <w:sz w:val="22"/>
          <w:szCs w:val="22"/>
          <w:lang w:val="en-GB"/>
        </w:rPr>
      </w:pPr>
      <w:r w:rsidRPr="00EE1D97">
        <w:rPr>
          <w:rStyle w:val="FootnoteReference"/>
          <w:sz w:val="22"/>
          <w:szCs w:val="22"/>
        </w:rPr>
        <w:footnoteRef/>
      </w:r>
      <w:r w:rsidRPr="00EE1D97">
        <w:rPr>
          <w:sz w:val="22"/>
          <w:szCs w:val="22"/>
          <w:lang w:val="en-GB"/>
        </w:rPr>
        <w:t xml:space="preserve"> However, according to Kovalyova (2008)</w:t>
      </w:r>
      <w:r w:rsidR="003E7094">
        <w:rPr>
          <w:sz w:val="22"/>
          <w:szCs w:val="22"/>
          <w:lang w:val="en-GB"/>
        </w:rPr>
        <w:t>,</w:t>
      </w:r>
      <w:r w:rsidRPr="00EE1D97">
        <w:rPr>
          <w:sz w:val="22"/>
          <w:szCs w:val="22"/>
          <w:lang w:val="en-GB"/>
        </w:rPr>
        <w:t xml:space="preserve"> there is another version of the story</w:t>
      </w:r>
      <w:r w:rsidR="003E7094">
        <w:rPr>
          <w:sz w:val="22"/>
          <w:szCs w:val="22"/>
          <w:lang w:val="en-GB"/>
        </w:rPr>
        <w:t xml:space="preserve"> </w:t>
      </w:r>
      <w:r w:rsidRPr="00EE1D97">
        <w:rPr>
          <w:sz w:val="22"/>
          <w:szCs w:val="22"/>
          <w:lang w:val="en-GB"/>
        </w:rPr>
        <w:t xml:space="preserve">in which Theremin, who as a pensioner had a temporary contract, left the Conservatory voluntarily </w:t>
      </w:r>
      <w:r w:rsidR="003E7094">
        <w:rPr>
          <w:sz w:val="22"/>
          <w:szCs w:val="22"/>
          <w:lang w:val="en-GB"/>
        </w:rPr>
        <w:t>when</w:t>
      </w:r>
      <w:r w:rsidRPr="00EE1D97">
        <w:rPr>
          <w:sz w:val="22"/>
          <w:szCs w:val="22"/>
          <w:lang w:val="en-GB"/>
        </w:rPr>
        <w:t xml:space="preserve"> his contract expired. </w:t>
      </w:r>
    </w:p>
    <w:p w14:paraId="2F5B0B4B" w14:textId="77777777" w:rsidR="00545840" w:rsidRPr="00EE1D97" w:rsidRDefault="00545840" w:rsidP="00E81C4C">
      <w:pPr>
        <w:pStyle w:val="FootnoteText"/>
        <w:spacing w:line="276" w:lineRule="auto"/>
        <w:rPr>
          <w:sz w:val="22"/>
          <w:szCs w:val="22"/>
          <w:lang w:val="en-GB"/>
        </w:rPr>
      </w:pPr>
    </w:p>
  </w:footnote>
  <w:footnote w:id="26">
    <w:p w14:paraId="4111AA8F" w14:textId="680E13A4" w:rsidR="003450FB" w:rsidRDefault="003450FB" w:rsidP="00E81C4C">
      <w:pPr>
        <w:pStyle w:val="FootnoteText"/>
        <w:spacing w:line="276" w:lineRule="auto"/>
        <w:rPr>
          <w:sz w:val="22"/>
          <w:szCs w:val="22"/>
          <w:lang w:val="en-GB"/>
        </w:rPr>
      </w:pPr>
      <w:r w:rsidRPr="00EE1D97">
        <w:rPr>
          <w:rStyle w:val="FootnoteReference"/>
          <w:sz w:val="22"/>
          <w:szCs w:val="22"/>
        </w:rPr>
        <w:footnoteRef/>
      </w:r>
      <w:r w:rsidR="006965B5">
        <w:rPr>
          <w:sz w:val="22"/>
          <w:szCs w:val="22"/>
          <w:lang w:val="en-GB"/>
        </w:rPr>
        <w:t xml:space="preserve"> </w:t>
      </w:r>
      <w:r w:rsidRPr="00EE1D97">
        <w:rPr>
          <w:sz w:val="22"/>
          <w:szCs w:val="22"/>
          <w:lang w:val="en-GB"/>
        </w:rPr>
        <w:t>One suggestion was to have Theremin defending a new dissertation to have the formal qualification. His 1926 disseration was nullified when he was sentenced to prison. He tried, unsuccessfully, to have it recognised after he was rehabilitated. Late in life, he did not, Kovalyova suggests, have the ability to carry out dissertation work. His true talent, she suggests, was not academic</w:t>
      </w:r>
      <w:r w:rsidR="00545840">
        <w:rPr>
          <w:sz w:val="22"/>
          <w:szCs w:val="22"/>
          <w:lang w:val="en-GB"/>
        </w:rPr>
        <w:t>,</w:t>
      </w:r>
      <w:r w:rsidRPr="00EE1D97">
        <w:rPr>
          <w:sz w:val="22"/>
          <w:szCs w:val="22"/>
          <w:lang w:val="en-GB"/>
        </w:rPr>
        <w:t xml:space="preserve"> but practical (Kovalyova</w:t>
      </w:r>
      <w:r w:rsidR="00545840">
        <w:rPr>
          <w:sz w:val="22"/>
          <w:szCs w:val="22"/>
          <w:lang w:val="en-GB"/>
        </w:rPr>
        <w:t>,</w:t>
      </w:r>
      <w:r w:rsidRPr="00EE1D97">
        <w:rPr>
          <w:sz w:val="22"/>
          <w:szCs w:val="22"/>
          <w:lang w:val="en-GB"/>
        </w:rPr>
        <w:t xml:space="preserve"> 2008). </w:t>
      </w:r>
    </w:p>
    <w:p w14:paraId="59144904" w14:textId="77777777" w:rsidR="00545840" w:rsidRPr="00EE1D97" w:rsidRDefault="00545840" w:rsidP="00E81C4C">
      <w:pPr>
        <w:pStyle w:val="FootnoteText"/>
        <w:spacing w:line="276" w:lineRule="auto"/>
        <w:rPr>
          <w:sz w:val="22"/>
          <w:szCs w:val="22"/>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A5117"/>
    <w:multiLevelType w:val="hybridMultilevel"/>
    <w:tmpl w:val="26D4F3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49425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1304"/>
  <w:hyphenationZone w:val="425"/>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xford-Author Date&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pderdzs5sv996exfa6xzf0zpez0xp22pwsr&quot;&gt;EndNote Library&lt;record-ids&gt;&lt;item&gt;446&lt;/item&gt;&lt;item&gt;671&lt;/item&gt;&lt;item&gt;729&lt;/item&gt;&lt;item&gt;864&lt;/item&gt;&lt;item&gt;1056&lt;/item&gt;&lt;item&gt;1057&lt;/item&gt;&lt;item&gt;1059&lt;/item&gt;&lt;item&gt;1060&lt;/item&gt;&lt;item&gt;1061&lt;/item&gt;&lt;item&gt;1065&lt;/item&gt;&lt;item&gt;1066&lt;/item&gt;&lt;item&gt;1067&lt;/item&gt;&lt;item&gt;1068&lt;/item&gt;&lt;item&gt;1069&lt;/item&gt;&lt;item&gt;1070&lt;/item&gt;&lt;item&gt;1071&lt;/item&gt;&lt;item&gt;1072&lt;/item&gt;&lt;item&gt;1073&lt;/item&gt;&lt;item&gt;1074&lt;/item&gt;&lt;item&gt;1075&lt;/item&gt;&lt;item&gt;1076&lt;/item&gt;&lt;item&gt;1078&lt;/item&gt;&lt;item&gt;1079&lt;/item&gt;&lt;item&gt;1080&lt;/item&gt;&lt;item&gt;1081&lt;/item&gt;&lt;item&gt;1082&lt;/item&gt;&lt;item&gt;1083&lt;/item&gt;&lt;item&gt;1084&lt;/item&gt;&lt;item&gt;1085&lt;/item&gt;&lt;item&gt;1086&lt;/item&gt;&lt;/record-ids&gt;&lt;/item&gt;&lt;/Libraries&gt;"/>
  </w:docVars>
  <w:rsids>
    <w:rsidRoot w:val="00374FE6"/>
    <w:rsid w:val="00002BFD"/>
    <w:rsid w:val="00010731"/>
    <w:rsid w:val="000124A3"/>
    <w:rsid w:val="00024AF2"/>
    <w:rsid w:val="00026021"/>
    <w:rsid w:val="000300A4"/>
    <w:rsid w:val="00040665"/>
    <w:rsid w:val="00041C17"/>
    <w:rsid w:val="000437F1"/>
    <w:rsid w:val="0004677C"/>
    <w:rsid w:val="00050F82"/>
    <w:rsid w:val="0005509F"/>
    <w:rsid w:val="0006056E"/>
    <w:rsid w:val="00060B64"/>
    <w:rsid w:val="00066B7E"/>
    <w:rsid w:val="00072936"/>
    <w:rsid w:val="00081472"/>
    <w:rsid w:val="00085EFB"/>
    <w:rsid w:val="00086ECF"/>
    <w:rsid w:val="0008767C"/>
    <w:rsid w:val="0009010F"/>
    <w:rsid w:val="0009534D"/>
    <w:rsid w:val="00096D3F"/>
    <w:rsid w:val="000A76AE"/>
    <w:rsid w:val="000B2458"/>
    <w:rsid w:val="000B2E06"/>
    <w:rsid w:val="000B4E43"/>
    <w:rsid w:val="000B7312"/>
    <w:rsid w:val="000C0FC1"/>
    <w:rsid w:val="000C4900"/>
    <w:rsid w:val="000C4E6B"/>
    <w:rsid w:val="000C506E"/>
    <w:rsid w:val="000C71A7"/>
    <w:rsid w:val="000C7436"/>
    <w:rsid w:val="000C7C2D"/>
    <w:rsid w:val="000C7CF8"/>
    <w:rsid w:val="000E586B"/>
    <w:rsid w:val="000E7107"/>
    <w:rsid w:val="000E7E59"/>
    <w:rsid w:val="000F1AB9"/>
    <w:rsid w:val="000F3360"/>
    <w:rsid w:val="000F45E5"/>
    <w:rsid w:val="000F45EC"/>
    <w:rsid w:val="000F4CD6"/>
    <w:rsid w:val="00101724"/>
    <w:rsid w:val="00103CA7"/>
    <w:rsid w:val="00111410"/>
    <w:rsid w:val="00111F1F"/>
    <w:rsid w:val="00112A2F"/>
    <w:rsid w:val="0011371D"/>
    <w:rsid w:val="001143AC"/>
    <w:rsid w:val="0011729C"/>
    <w:rsid w:val="00120110"/>
    <w:rsid w:val="0012123D"/>
    <w:rsid w:val="00125DB8"/>
    <w:rsid w:val="00127308"/>
    <w:rsid w:val="00130D33"/>
    <w:rsid w:val="001314B6"/>
    <w:rsid w:val="00133301"/>
    <w:rsid w:val="00135EC0"/>
    <w:rsid w:val="00145F37"/>
    <w:rsid w:val="00154B7B"/>
    <w:rsid w:val="00155140"/>
    <w:rsid w:val="001609BC"/>
    <w:rsid w:val="00167283"/>
    <w:rsid w:val="00175BFF"/>
    <w:rsid w:val="00180FD5"/>
    <w:rsid w:val="001843E4"/>
    <w:rsid w:val="00193ECE"/>
    <w:rsid w:val="00196088"/>
    <w:rsid w:val="001960BC"/>
    <w:rsid w:val="001A087E"/>
    <w:rsid w:val="001A25E6"/>
    <w:rsid w:val="001A7AAE"/>
    <w:rsid w:val="001B0246"/>
    <w:rsid w:val="001B36AD"/>
    <w:rsid w:val="001B49A7"/>
    <w:rsid w:val="001B4E30"/>
    <w:rsid w:val="001C3324"/>
    <w:rsid w:val="001C3615"/>
    <w:rsid w:val="001C38E2"/>
    <w:rsid w:val="001E62E3"/>
    <w:rsid w:val="001E6587"/>
    <w:rsid w:val="001F1BB2"/>
    <w:rsid w:val="0020054C"/>
    <w:rsid w:val="002006FD"/>
    <w:rsid w:val="002009C8"/>
    <w:rsid w:val="00204A67"/>
    <w:rsid w:val="00211C61"/>
    <w:rsid w:val="002169CF"/>
    <w:rsid w:val="0021789B"/>
    <w:rsid w:val="00221CF3"/>
    <w:rsid w:val="002230EF"/>
    <w:rsid w:val="00234CA8"/>
    <w:rsid w:val="002417D1"/>
    <w:rsid w:val="0024332C"/>
    <w:rsid w:val="00245584"/>
    <w:rsid w:val="002455FC"/>
    <w:rsid w:val="00246D93"/>
    <w:rsid w:val="002571DE"/>
    <w:rsid w:val="00262E75"/>
    <w:rsid w:val="00266C74"/>
    <w:rsid w:val="002672A4"/>
    <w:rsid w:val="0027015D"/>
    <w:rsid w:val="00270E0F"/>
    <w:rsid w:val="002716A6"/>
    <w:rsid w:val="00273EF7"/>
    <w:rsid w:val="002746CC"/>
    <w:rsid w:val="00276ACB"/>
    <w:rsid w:val="00280FF9"/>
    <w:rsid w:val="00287C7B"/>
    <w:rsid w:val="00290A6D"/>
    <w:rsid w:val="00291B35"/>
    <w:rsid w:val="00291BD5"/>
    <w:rsid w:val="00291E37"/>
    <w:rsid w:val="002930DE"/>
    <w:rsid w:val="00295E32"/>
    <w:rsid w:val="00295F99"/>
    <w:rsid w:val="00295FE1"/>
    <w:rsid w:val="0029638F"/>
    <w:rsid w:val="00296F4D"/>
    <w:rsid w:val="002A276D"/>
    <w:rsid w:val="002A5565"/>
    <w:rsid w:val="002A5781"/>
    <w:rsid w:val="002A7596"/>
    <w:rsid w:val="002B6DBB"/>
    <w:rsid w:val="002B76E3"/>
    <w:rsid w:val="002B7D72"/>
    <w:rsid w:val="002C07AF"/>
    <w:rsid w:val="002C4C04"/>
    <w:rsid w:val="002C6173"/>
    <w:rsid w:val="002C79A4"/>
    <w:rsid w:val="002D51D5"/>
    <w:rsid w:val="002D5DE5"/>
    <w:rsid w:val="002E0437"/>
    <w:rsid w:val="002E0801"/>
    <w:rsid w:val="002E7354"/>
    <w:rsid w:val="002F08F5"/>
    <w:rsid w:val="002F72CE"/>
    <w:rsid w:val="003071BC"/>
    <w:rsid w:val="00313BE6"/>
    <w:rsid w:val="00316984"/>
    <w:rsid w:val="00322178"/>
    <w:rsid w:val="00330270"/>
    <w:rsid w:val="00332281"/>
    <w:rsid w:val="00332BF8"/>
    <w:rsid w:val="00333A08"/>
    <w:rsid w:val="00333BD8"/>
    <w:rsid w:val="00333FD2"/>
    <w:rsid w:val="003352FD"/>
    <w:rsid w:val="00336ABC"/>
    <w:rsid w:val="0033773C"/>
    <w:rsid w:val="00337779"/>
    <w:rsid w:val="0034287F"/>
    <w:rsid w:val="003434CC"/>
    <w:rsid w:val="003450FB"/>
    <w:rsid w:val="0036415D"/>
    <w:rsid w:val="003658FE"/>
    <w:rsid w:val="00366660"/>
    <w:rsid w:val="00373B17"/>
    <w:rsid w:val="00374FE6"/>
    <w:rsid w:val="00382E07"/>
    <w:rsid w:val="00383A31"/>
    <w:rsid w:val="003852A1"/>
    <w:rsid w:val="00387BB6"/>
    <w:rsid w:val="00393C1E"/>
    <w:rsid w:val="003A1B96"/>
    <w:rsid w:val="003B276F"/>
    <w:rsid w:val="003B4273"/>
    <w:rsid w:val="003B6E4E"/>
    <w:rsid w:val="003B6F1F"/>
    <w:rsid w:val="003B7384"/>
    <w:rsid w:val="003C1F08"/>
    <w:rsid w:val="003D4B3E"/>
    <w:rsid w:val="003E0E88"/>
    <w:rsid w:val="003E333D"/>
    <w:rsid w:val="003E6A4A"/>
    <w:rsid w:val="003E7094"/>
    <w:rsid w:val="003F055E"/>
    <w:rsid w:val="003F1B1B"/>
    <w:rsid w:val="003F2458"/>
    <w:rsid w:val="003F4ADE"/>
    <w:rsid w:val="003F4B55"/>
    <w:rsid w:val="003F6B5A"/>
    <w:rsid w:val="004041F4"/>
    <w:rsid w:val="00406E66"/>
    <w:rsid w:val="00425CB2"/>
    <w:rsid w:val="0042661B"/>
    <w:rsid w:val="00430006"/>
    <w:rsid w:val="00432EC9"/>
    <w:rsid w:val="004345C9"/>
    <w:rsid w:val="00434CD2"/>
    <w:rsid w:val="00443D4C"/>
    <w:rsid w:val="0044679F"/>
    <w:rsid w:val="00465CBC"/>
    <w:rsid w:val="00472948"/>
    <w:rsid w:val="00476462"/>
    <w:rsid w:val="00477256"/>
    <w:rsid w:val="004808A3"/>
    <w:rsid w:val="00481306"/>
    <w:rsid w:val="0048370E"/>
    <w:rsid w:val="00493188"/>
    <w:rsid w:val="0049346A"/>
    <w:rsid w:val="00494CEF"/>
    <w:rsid w:val="004A02A5"/>
    <w:rsid w:val="004A2202"/>
    <w:rsid w:val="004A3D97"/>
    <w:rsid w:val="004C0BBA"/>
    <w:rsid w:val="004C15CA"/>
    <w:rsid w:val="004C4B51"/>
    <w:rsid w:val="004D1146"/>
    <w:rsid w:val="004D31AC"/>
    <w:rsid w:val="004D35DD"/>
    <w:rsid w:val="004D3EB2"/>
    <w:rsid w:val="004D4334"/>
    <w:rsid w:val="004D6781"/>
    <w:rsid w:val="004E4E96"/>
    <w:rsid w:val="004E6887"/>
    <w:rsid w:val="004F3685"/>
    <w:rsid w:val="0050693F"/>
    <w:rsid w:val="00517382"/>
    <w:rsid w:val="00521A18"/>
    <w:rsid w:val="00522386"/>
    <w:rsid w:val="0052481E"/>
    <w:rsid w:val="00525B98"/>
    <w:rsid w:val="00527CBF"/>
    <w:rsid w:val="00534D36"/>
    <w:rsid w:val="0053638B"/>
    <w:rsid w:val="00540E57"/>
    <w:rsid w:val="00543BEB"/>
    <w:rsid w:val="00543E6E"/>
    <w:rsid w:val="00544805"/>
    <w:rsid w:val="00545840"/>
    <w:rsid w:val="00545B20"/>
    <w:rsid w:val="00556F87"/>
    <w:rsid w:val="00561194"/>
    <w:rsid w:val="00564474"/>
    <w:rsid w:val="0057040C"/>
    <w:rsid w:val="00570879"/>
    <w:rsid w:val="00572C9A"/>
    <w:rsid w:val="00573013"/>
    <w:rsid w:val="00575B5A"/>
    <w:rsid w:val="00580227"/>
    <w:rsid w:val="00582220"/>
    <w:rsid w:val="00583152"/>
    <w:rsid w:val="00584B94"/>
    <w:rsid w:val="00587B77"/>
    <w:rsid w:val="00593124"/>
    <w:rsid w:val="0059373A"/>
    <w:rsid w:val="00594406"/>
    <w:rsid w:val="005A7F4D"/>
    <w:rsid w:val="005B1D67"/>
    <w:rsid w:val="005B2273"/>
    <w:rsid w:val="005B416F"/>
    <w:rsid w:val="005B469F"/>
    <w:rsid w:val="005B48A6"/>
    <w:rsid w:val="005C0535"/>
    <w:rsid w:val="005C1956"/>
    <w:rsid w:val="005D031D"/>
    <w:rsid w:val="005D5880"/>
    <w:rsid w:val="005D6A40"/>
    <w:rsid w:val="005F5F49"/>
    <w:rsid w:val="005F7150"/>
    <w:rsid w:val="005F7481"/>
    <w:rsid w:val="005F7D9D"/>
    <w:rsid w:val="006047B6"/>
    <w:rsid w:val="00616C89"/>
    <w:rsid w:val="00630EC6"/>
    <w:rsid w:val="006336F5"/>
    <w:rsid w:val="00634D1B"/>
    <w:rsid w:val="006407C1"/>
    <w:rsid w:val="00640C9D"/>
    <w:rsid w:val="0065128F"/>
    <w:rsid w:val="00655491"/>
    <w:rsid w:val="00655D1B"/>
    <w:rsid w:val="00655E90"/>
    <w:rsid w:val="00660557"/>
    <w:rsid w:val="00662261"/>
    <w:rsid w:val="00663A71"/>
    <w:rsid w:val="00670082"/>
    <w:rsid w:val="00670E25"/>
    <w:rsid w:val="00677072"/>
    <w:rsid w:val="00686983"/>
    <w:rsid w:val="00687E87"/>
    <w:rsid w:val="006903FE"/>
    <w:rsid w:val="00693388"/>
    <w:rsid w:val="006965B5"/>
    <w:rsid w:val="0069695C"/>
    <w:rsid w:val="006978E0"/>
    <w:rsid w:val="006A1209"/>
    <w:rsid w:val="006A3A7B"/>
    <w:rsid w:val="006A4141"/>
    <w:rsid w:val="006B02E0"/>
    <w:rsid w:val="006B34BC"/>
    <w:rsid w:val="006B7EB4"/>
    <w:rsid w:val="006C11A5"/>
    <w:rsid w:val="006C3F3A"/>
    <w:rsid w:val="006C42FD"/>
    <w:rsid w:val="006D2533"/>
    <w:rsid w:val="006D653D"/>
    <w:rsid w:val="006E1CAB"/>
    <w:rsid w:val="006E7EEF"/>
    <w:rsid w:val="006F4699"/>
    <w:rsid w:val="006F706C"/>
    <w:rsid w:val="00720D21"/>
    <w:rsid w:val="0072222B"/>
    <w:rsid w:val="00735E1E"/>
    <w:rsid w:val="00736514"/>
    <w:rsid w:val="00745721"/>
    <w:rsid w:val="007469B2"/>
    <w:rsid w:val="0075542C"/>
    <w:rsid w:val="007608A8"/>
    <w:rsid w:val="00762077"/>
    <w:rsid w:val="00765617"/>
    <w:rsid w:val="00765FDD"/>
    <w:rsid w:val="0076754F"/>
    <w:rsid w:val="00767DAA"/>
    <w:rsid w:val="007809F0"/>
    <w:rsid w:val="00781262"/>
    <w:rsid w:val="00791A4F"/>
    <w:rsid w:val="00794C5D"/>
    <w:rsid w:val="007A2C6C"/>
    <w:rsid w:val="007A4F83"/>
    <w:rsid w:val="007A7713"/>
    <w:rsid w:val="007B0B00"/>
    <w:rsid w:val="007B43F1"/>
    <w:rsid w:val="007B4D14"/>
    <w:rsid w:val="007C2972"/>
    <w:rsid w:val="007C3471"/>
    <w:rsid w:val="007E270C"/>
    <w:rsid w:val="007F1151"/>
    <w:rsid w:val="007F48E1"/>
    <w:rsid w:val="007F50F0"/>
    <w:rsid w:val="007F5EA7"/>
    <w:rsid w:val="007F7CB7"/>
    <w:rsid w:val="008015FA"/>
    <w:rsid w:val="00805787"/>
    <w:rsid w:val="00814657"/>
    <w:rsid w:val="00814CAF"/>
    <w:rsid w:val="00816900"/>
    <w:rsid w:val="00820158"/>
    <w:rsid w:val="00820266"/>
    <w:rsid w:val="00822B45"/>
    <w:rsid w:val="00824753"/>
    <w:rsid w:val="00827A4D"/>
    <w:rsid w:val="0083145D"/>
    <w:rsid w:val="00834C1E"/>
    <w:rsid w:val="0085398C"/>
    <w:rsid w:val="008560FC"/>
    <w:rsid w:val="00861F24"/>
    <w:rsid w:val="0087165B"/>
    <w:rsid w:val="00872315"/>
    <w:rsid w:val="008754AF"/>
    <w:rsid w:val="0088683E"/>
    <w:rsid w:val="008902F9"/>
    <w:rsid w:val="00896A16"/>
    <w:rsid w:val="008A068B"/>
    <w:rsid w:val="008A0F54"/>
    <w:rsid w:val="008A190E"/>
    <w:rsid w:val="008A4FAE"/>
    <w:rsid w:val="008B2244"/>
    <w:rsid w:val="008B3B2D"/>
    <w:rsid w:val="008C1071"/>
    <w:rsid w:val="008E0848"/>
    <w:rsid w:val="008E419E"/>
    <w:rsid w:val="008F22C2"/>
    <w:rsid w:val="008F483C"/>
    <w:rsid w:val="008F50DD"/>
    <w:rsid w:val="00902E36"/>
    <w:rsid w:val="00912EF8"/>
    <w:rsid w:val="00917323"/>
    <w:rsid w:val="009227ED"/>
    <w:rsid w:val="00922B30"/>
    <w:rsid w:val="00924978"/>
    <w:rsid w:val="00925ADB"/>
    <w:rsid w:val="00925DB6"/>
    <w:rsid w:val="00927225"/>
    <w:rsid w:val="00932D60"/>
    <w:rsid w:val="00935022"/>
    <w:rsid w:val="0093545C"/>
    <w:rsid w:val="00936823"/>
    <w:rsid w:val="00941812"/>
    <w:rsid w:val="00945471"/>
    <w:rsid w:val="00950582"/>
    <w:rsid w:val="009557BC"/>
    <w:rsid w:val="0095634C"/>
    <w:rsid w:val="009606D1"/>
    <w:rsid w:val="009653BB"/>
    <w:rsid w:val="00971599"/>
    <w:rsid w:val="00975D54"/>
    <w:rsid w:val="009811C2"/>
    <w:rsid w:val="00982B51"/>
    <w:rsid w:val="00982E8A"/>
    <w:rsid w:val="00983094"/>
    <w:rsid w:val="009900CD"/>
    <w:rsid w:val="00990242"/>
    <w:rsid w:val="009A5CD0"/>
    <w:rsid w:val="009A65E2"/>
    <w:rsid w:val="009A6D81"/>
    <w:rsid w:val="009B78DC"/>
    <w:rsid w:val="009C49E6"/>
    <w:rsid w:val="009C4F57"/>
    <w:rsid w:val="009D3BBB"/>
    <w:rsid w:val="009D3EAC"/>
    <w:rsid w:val="009D446F"/>
    <w:rsid w:val="009D5558"/>
    <w:rsid w:val="009D647A"/>
    <w:rsid w:val="009D6A95"/>
    <w:rsid w:val="009D6DB6"/>
    <w:rsid w:val="009D7964"/>
    <w:rsid w:val="009E0FAA"/>
    <w:rsid w:val="009E2594"/>
    <w:rsid w:val="009F460D"/>
    <w:rsid w:val="009F7153"/>
    <w:rsid w:val="009F793B"/>
    <w:rsid w:val="00A01D9E"/>
    <w:rsid w:val="00A11249"/>
    <w:rsid w:val="00A1257E"/>
    <w:rsid w:val="00A2775E"/>
    <w:rsid w:val="00A27EA6"/>
    <w:rsid w:val="00A33786"/>
    <w:rsid w:val="00A33A13"/>
    <w:rsid w:val="00A356CA"/>
    <w:rsid w:val="00A3686D"/>
    <w:rsid w:val="00A41EF2"/>
    <w:rsid w:val="00A431F4"/>
    <w:rsid w:val="00A5350F"/>
    <w:rsid w:val="00A610A5"/>
    <w:rsid w:val="00A63D0C"/>
    <w:rsid w:val="00A6420D"/>
    <w:rsid w:val="00A658A3"/>
    <w:rsid w:val="00A70BAA"/>
    <w:rsid w:val="00A737C1"/>
    <w:rsid w:val="00A74912"/>
    <w:rsid w:val="00A94900"/>
    <w:rsid w:val="00AA2BC0"/>
    <w:rsid w:val="00AA4A30"/>
    <w:rsid w:val="00AA7889"/>
    <w:rsid w:val="00AB02D6"/>
    <w:rsid w:val="00AB3A5D"/>
    <w:rsid w:val="00AB4BD2"/>
    <w:rsid w:val="00AD1CCE"/>
    <w:rsid w:val="00AD4724"/>
    <w:rsid w:val="00AD7141"/>
    <w:rsid w:val="00AD77AD"/>
    <w:rsid w:val="00AE317C"/>
    <w:rsid w:val="00AE3ADC"/>
    <w:rsid w:val="00AF525B"/>
    <w:rsid w:val="00AF55D2"/>
    <w:rsid w:val="00AF7BCC"/>
    <w:rsid w:val="00B00170"/>
    <w:rsid w:val="00B058CF"/>
    <w:rsid w:val="00B07876"/>
    <w:rsid w:val="00B07CFD"/>
    <w:rsid w:val="00B12AE2"/>
    <w:rsid w:val="00B13CFB"/>
    <w:rsid w:val="00B15DC3"/>
    <w:rsid w:val="00B17441"/>
    <w:rsid w:val="00B22029"/>
    <w:rsid w:val="00B23085"/>
    <w:rsid w:val="00B26971"/>
    <w:rsid w:val="00B309B3"/>
    <w:rsid w:val="00B41C5A"/>
    <w:rsid w:val="00B44513"/>
    <w:rsid w:val="00B512F4"/>
    <w:rsid w:val="00B52955"/>
    <w:rsid w:val="00B54E04"/>
    <w:rsid w:val="00B62A25"/>
    <w:rsid w:val="00B63893"/>
    <w:rsid w:val="00B669E7"/>
    <w:rsid w:val="00B71862"/>
    <w:rsid w:val="00B751B9"/>
    <w:rsid w:val="00B77551"/>
    <w:rsid w:val="00B81A5D"/>
    <w:rsid w:val="00B839AE"/>
    <w:rsid w:val="00B8619D"/>
    <w:rsid w:val="00B90300"/>
    <w:rsid w:val="00BA101B"/>
    <w:rsid w:val="00BA28A4"/>
    <w:rsid w:val="00BA440E"/>
    <w:rsid w:val="00BA4FDF"/>
    <w:rsid w:val="00BA51B5"/>
    <w:rsid w:val="00BB0424"/>
    <w:rsid w:val="00BB1EFD"/>
    <w:rsid w:val="00BB2D72"/>
    <w:rsid w:val="00BB5BE6"/>
    <w:rsid w:val="00BB683E"/>
    <w:rsid w:val="00BC1D03"/>
    <w:rsid w:val="00BC55AB"/>
    <w:rsid w:val="00BC56F9"/>
    <w:rsid w:val="00BC5AE1"/>
    <w:rsid w:val="00BD082C"/>
    <w:rsid w:val="00BD61C8"/>
    <w:rsid w:val="00BD67C7"/>
    <w:rsid w:val="00BE050B"/>
    <w:rsid w:val="00BE153B"/>
    <w:rsid w:val="00BF44E6"/>
    <w:rsid w:val="00BF4A4D"/>
    <w:rsid w:val="00C01E02"/>
    <w:rsid w:val="00C06A93"/>
    <w:rsid w:val="00C07337"/>
    <w:rsid w:val="00C07FAA"/>
    <w:rsid w:val="00C10F69"/>
    <w:rsid w:val="00C122F3"/>
    <w:rsid w:val="00C14C1A"/>
    <w:rsid w:val="00C161CE"/>
    <w:rsid w:val="00C33ABC"/>
    <w:rsid w:val="00C34A3F"/>
    <w:rsid w:val="00C34CE0"/>
    <w:rsid w:val="00C36453"/>
    <w:rsid w:val="00C3735E"/>
    <w:rsid w:val="00C441B9"/>
    <w:rsid w:val="00C44689"/>
    <w:rsid w:val="00C60EA8"/>
    <w:rsid w:val="00C617F1"/>
    <w:rsid w:val="00C639FE"/>
    <w:rsid w:val="00C7145D"/>
    <w:rsid w:val="00C76B98"/>
    <w:rsid w:val="00C77FB4"/>
    <w:rsid w:val="00C86EA9"/>
    <w:rsid w:val="00C91BC1"/>
    <w:rsid w:val="00C927D5"/>
    <w:rsid w:val="00C95477"/>
    <w:rsid w:val="00CA4332"/>
    <w:rsid w:val="00CA6E5D"/>
    <w:rsid w:val="00CB1621"/>
    <w:rsid w:val="00CB1E52"/>
    <w:rsid w:val="00CB3717"/>
    <w:rsid w:val="00CB7D77"/>
    <w:rsid w:val="00CC0DF6"/>
    <w:rsid w:val="00CC2FD7"/>
    <w:rsid w:val="00CC4448"/>
    <w:rsid w:val="00CC4FA0"/>
    <w:rsid w:val="00CC52D6"/>
    <w:rsid w:val="00CD070A"/>
    <w:rsid w:val="00CD2062"/>
    <w:rsid w:val="00CD2696"/>
    <w:rsid w:val="00CD738A"/>
    <w:rsid w:val="00CD73AE"/>
    <w:rsid w:val="00CD7DDF"/>
    <w:rsid w:val="00CE0ADC"/>
    <w:rsid w:val="00CE7C64"/>
    <w:rsid w:val="00CF21DA"/>
    <w:rsid w:val="00CF61F2"/>
    <w:rsid w:val="00CF79AF"/>
    <w:rsid w:val="00D00BC6"/>
    <w:rsid w:val="00D06971"/>
    <w:rsid w:val="00D12B7C"/>
    <w:rsid w:val="00D13889"/>
    <w:rsid w:val="00D15B9C"/>
    <w:rsid w:val="00D16416"/>
    <w:rsid w:val="00D2050E"/>
    <w:rsid w:val="00D26D8E"/>
    <w:rsid w:val="00D27D2D"/>
    <w:rsid w:val="00D33CD9"/>
    <w:rsid w:val="00D47987"/>
    <w:rsid w:val="00D532A2"/>
    <w:rsid w:val="00D53492"/>
    <w:rsid w:val="00D5443D"/>
    <w:rsid w:val="00D61F4D"/>
    <w:rsid w:val="00D634E2"/>
    <w:rsid w:val="00D65C4F"/>
    <w:rsid w:val="00D65D93"/>
    <w:rsid w:val="00D65DAF"/>
    <w:rsid w:val="00D7028C"/>
    <w:rsid w:val="00D73330"/>
    <w:rsid w:val="00D8305A"/>
    <w:rsid w:val="00D85357"/>
    <w:rsid w:val="00D85402"/>
    <w:rsid w:val="00D87FD0"/>
    <w:rsid w:val="00D90970"/>
    <w:rsid w:val="00D91A75"/>
    <w:rsid w:val="00D93CB0"/>
    <w:rsid w:val="00DA1448"/>
    <w:rsid w:val="00DB038F"/>
    <w:rsid w:val="00DB1FDA"/>
    <w:rsid w:val="00DC1238"/>
    <w:rsid w:val="00DC575A"/>
    <w:rsid w:val="00DD54FE"/>
    <w:rsid w:val="00DD5AE0"/>
    <w:rsid w:val="00DF583A"/>
    <w:rsid w:val="00E02AB8"/>
    <w:rsid w:val="00E10A23"/>
    <w:rsid w:val="00E1394F"/>
    <w:rsid w:val="00E14803"/>
    <w:rsid w:val="00E165B3"/>
    <w:rsid w:val="00E20B85"/>
    <w:rsid w:val="00E25AF0"/>
    <w:rsid w:val="00E30683"/>
    <w:rsid w:val="00E32DC8"/>
    <w:rsid w:val="00E347D4"/>
    <w:rsid w:val="00E36900"/>
    <w:rsid w:val="00E419F4"/>
    <w:rsid w:val="00E47C35"/>
    <w:rsid w:val="00E50D90"/>
    <w:rsid w:val="00E51DD5"/>
    <w:rsid w:val="00E548D4"/>
    <w:rsid w:val="00E55ACE"/>
    <w:rsid w:val="00E6113D"/>
    <w:rsid w:val="00E61FD2"/>
    <w:rsid w:val="00E81C4C"/>
    <w:rsid w:val="00E828CA"/>
    <w:rsid w:val="00E841BA"/>
    <w:rsid w:val="00E84A61"/>
    <w:rsid w:val="00E87B06"/>
    <w:rsid w:val="00E9157F"/>
    <w:rsid w:val="00E97132"/>
    <w:rsid w:val="00EA0E86"/>
    <w:rsid w:val="00EA5141"/>
    <w:rsid w:val="00EA5494"/>
    <w:rsid w:val="00EB3636"/>
    <w:rsid w:val="00EC0908"/>
    <w:rsid w:val="00EC19BA"/>
    <w:rsid w:val="00EC4E9D"/>
    <w:rsid w:val="00EC7EBC"/>
    <w:rsid w:val="00EE1D97"/>
    <w:rsid w:val="00EF0722"/>
    <w:rsid w:val="00EF6610"/>
    <w:rsid w:val="00EF7AAF"/>
    <w:rsid w:val="00F02509"/>
    <w:rsid w:val="00F04DAE"/>
    <w:rsid w:val="00F05CA1"/>
    <w:rsid w:val="00F0604C"/>
    <w:rsid w:val="00F06A74"/>
    <w:rsid w:val="00F07793"/>
    <w:rsid w:val="00F0797C"/>
    <w:rsid w:val="00F1332F"/>
    <w:rsid w:val="00F16243"/>
    <w:rsid w:val="00F24422"/>
    <w:rsid w:val="00F25CF4"/>
    <w:rsid w:val="00F27C6D"/>
    <w:rsid w:val="00F32719"/>
    <w:rsid w:val="00F33970"/>
    <w:rsid w:val="00F3476C"/>
    <w:rsid w:val="00F43117"/>
    <w:rsid w:val="00F43805"/>
    <w:rsid w:val="00F447B9"/>
    <w:rsid w:val="00F46F26"/>
    <w:rsid w:val="00F57AFC"/>
    <w:rsid w:val="00F668D3"/>
    <w:rsid w:val="00F728BF"/>
    <w:rsid w:val="00F76219"/>
    <w:rsid w:val="00F76A0E"/>
    <w:rsid w:val="00F84684"/>
    <w:rsid w:val="00F879CF"/>
    <w:rsid w:val="00F90A78"/>
    <w:rsid w:val="00F951E4"/>
    <w:rsid w:val="00F95B4F"/>
    <w:rsid w:val="00FA136A"/>
    <w:rsid w:val="00FA26C5"/>
    <w:rsid w:val="00FA3400"/>
    <w:rsid w:val="00FB36CF"/>
    <w:rsid w:val="00FC115F"/>
    <w:rsid w:val="00FC4233"/>
    <w:rsid w:val="00FD1E90"/>
    <w:rsid w:val="00FE18A6"/>
    <w:rsid w:val="00FE20DC"/>
    <w:rsid w:val="00FE38D3"/>
    <w:rsid w:val="00FE6B92"/>
    <w:rsid w:val="00FF0D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3D4E0"/>
  <w15:chartTrackingRefBased/>
  <w15:docId w15:val="{454D2B8B-D4DC-4F14-B38A-4B25CD1E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FE6"/>
    <w:pPr>
      <w:spacing w:after="160" w:line="259" w:lineRule="auto"/>
    </w:pPr>
    <w:rPr>
      <w:rFonts w:ascii="Garamond" w:hAnsi="Garamond"/>
      <w:sz w:val="24"/>
      <w:szCs w:val="22"/>
      <w:lang w:val="sv-SE" w:eastAsia="en-US"/>
    </w:rPr>
  </w:style>
  <w:style w:type="paragraph" w:styleId="Heading1">
    <w:name w:val="heading 1"/>
    <w:basedOn w:val="Normal"/>
    <w:next w:val="Normal"/>
    <w:link w:val="Heading1Char"/>
    <w:uiPriority w:val="9"/>
    <w:qFormat/>
    <w:rsid w:val="00374FE6"/>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556F87"/>
    <w:pPr>
      <w:keepNext/>
      <w:keepLines/>
      <w:spacing w:before="40" w:after="0"/>
      <w:outlineLvl w:val="1"/>
    </w:pPr>
    <w:rPr>
      <w:rFonts w:ascii="Times New Roman" w:eastAsia="Times New Roman" w:hAnsi="Times New Roman"/>
      <w:b/>
      <w:sz w:val="28"/>
      <w:szCs w:val="26"/>
    </w:rPr>
  </w:style>
  <w:style w:type="paragraph" w:styleId="Heading3">
    <w:name w:val="heading 3"/>
    <w:basedOn w:val="Normal"/>
    <w:next w:val="Normal"/>
    <w:link w:val="Heading3Char"/>
    <w:uiPriority w:val="9"/>
    <w:unhideWhenUsed/>
    <w:qFormat/>
    <w:rsid w:val="00374FE6"/>
    <w:pPr>
      <w:keepNext/>
      <w:keepLines/>
      <w:spacing w:before="40" w:after="0"/>
      <w:outlineLvl w:val="2"/>
    </w:pPr>
    <w:rPr>
      <w:rFonts w:ascii="Calibri Light" w:eastAsia="Times New Roman" w:hAnsi="Calibri Light"/>
      <w:color w:val="1F3763"/>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4FE6"/>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556F87"/>
    <w:rPr>
      <w:rFonts w:ascii="Times New Roman" w:eastAsia="Times New Roman" w:hAnsi="Times New Roman" w:cs="Times New Roman"/>
      <w:b/>
      <w:sz w:val="28"/>
      <w:szCs w:val="26"/>
    </w:rPr>
  </w:style>
  <w:style w:type="character" w:customStyle="1" w:styleId="Heading3Char">
    <w:name w:val="Heading 3 Char"/>
    <w:link w:val="Heading3"/>
    <w:uiPriority w:val="9"/>
    <w:rsid w:val="00374FE6"/>
    <w:rPr>
      <w:rFonts w:ascii="Calibri Light" w:eastAsia="Times New Roman" w:hAnsi="Calibri Light" w:cs="Times New Roman"/>
      <w:color w:val="1F3763"/>
      <w:sz w:val="24"/>
      <w:szCs w:val="24"/>
    </w:rPr>
  </w:style>
  <w:style w:type="paragraph" w:styleId="FootnoteText">
    <w:name w:val="footnote text"/>
    <w:basedOn w:val="Normal"/>
    <w:link w:val="FootnoteTextChar"/>
    <w:uiPriority w:val="99"/>
    <w:unhideWhenUsed/>
    <w:rsid w:val="00374FE6"/>
    <w:pPr>
      <w:spacing w:after="0" w:line="360" w:lineRule="auto"/>
    </w:pPr>
    <w:rPr>
      <w:rFonts w:ascii="Times New Roman" w:hAnsi="Times New Roman"/>
      <w:sz w:val="20"/>
      <w:szCs w:val="20"/>
    </w:rPr>
  </w:style>
  <w:style w:type="character" w:customStyle="1" w:styleId="FootnoteTextChar">
    <w:name w:val="Footnote Text Char"/>
    <w:link w:val="FootnoteText"/>
    <w:uiPriority w:val="99"/>
    <w:rsid w:val="00374FE6"/>
    <w:rPr>
      <w:rFonts w:ascii="Times New Roman" w:eastAsia="Calibri" w:hAnsi="Times New Roman" w:cs="Times New Roman"/>
      <w:sz w:val="20"/>
      <w:szCs w:val="20"/>
    </w:rPr>
  </w:style>
  <w:style w:type="character" w:styleId="FootnoteReference">
    <w:name w:val="footnote reference"/>
    <w:uiPriority w:val="99"/>
    <w:semiHidden/>
    <w:unhideWhenUsed/>
    <w:rsid w:val="00374FE6"/>
    <w:rPr>
      <w:vertAlign w:val="superscript"/>
    </w:rPr>
  </w:style>
  <w:style w:type="paragraph" w:styleId="NormalWeb">
    <w:name w:val="Normal (Web)"/>
    <w:basedOn w:val="Normal"/>
    <w:uiPriority w:val="99"/>
    <w:unhideWhenUsed/>
    <w:rsid w:val="00374FE6"/>
    <w:pPr>
      <w:spacing w:before="100" w:beforeAutospacing="1" w:after="100" w:afterAutospacing="1" w:line="240" w:lineRule="auto"/>
    </w:pPr>
    <w:rPr>
      <w:rFonts w:ascii="Times New Roman" w:eastAsia="Times New Roman" w:hAnsi="Times New Roman"/>
      <w:szCs w:val="24"/>
      <w:lang w:val="en-GB" w:eastAsia="en-GB"/>
    </w:rPr>
  </w:style>
  <w:style w:type="character" w:styleId="Hyperlink">
    <w:name w:val="Hyperlink"/>
    <w:uiPriority w:val="99"/>
    <w:unhideWhenUsed/>
    <w:rsid w:val="00374FE6"/>
    <w:rPr>
      <w:color w:val="0563C1"/>
      <w:u w:val="single"/>
    </w:rPr>
  </w:style>
  <w:style w:type="paragraph" w:styleId="Quote">
    <w:name w:val="Quote"/>
    <w:basedOn w:val="Normal"/>
    <w:next w:val="Normal"/>
    <w:link w:val="QuoteChar"/>
    <w:uiPriority w:val="29"/>
    <w:qFormat/>
    <w:rsid w:val="00374FE6"/>
    <w:pPr>
      <w:spacing w:before="200"/>
      <w:ind w:left="1304" w:right="864"/>
    </w:pPr>
    <w:rPr>
      <w:iCs/>
    </w:rPr>
  </w:style>
  <w:style w:type="character" w:customStyle="1" w:styleId="QuoteChar">
    <w:name w:val="Quote Char"/>
    <w:link w:val="Quote"/>
    <w:uiPriority w:val="29"/>
    <w:rsid w:val="00374FE6"/>
    <w:rPr>
      <w:rFonts w:ascii="Garamond" w:eastAsia="Calibri" w:hAnsi="Garamond" w:cs="Times New Roman"/>
      <w:iCs/>
      <w:sz w:val="24"/>
    </w:rPr>
  </w:style>
  <w:style w:type="paragraph" w:styleId="Header">
    <w:name w:val="header"/>
    <w:basedOn w:val="Normal"/>
    <w:link w:val="HeaderChar"/>
    <w:uiPriority w:val="99"/>
    <w:unhideWhenUsed/>
    <w:rsid w:val="00374FE6"/>
    <w:pPr>
      <w:tabs>
        <w:tab w:val="center" w:pos="4536"/>
        <w:tab w:val="right" w:pos="9072"/>
      </w:tabs>
      <w:spacing w:after="0" w:line="240" w:lineRule="auto"/>
    </w:pPr>
  </w:style>
  <w:style w:type="character" w:customStyle="1" w:styleId="HeaderChar">
    <w:name w:val="Header Char"/>
    <w:link w:val="Header"/>
    <w:uiPriority w:val="99"/>
    <w:rsid w:val="00374FE6"/>
    <w:rPr>
      <w:rFonts w:ascii="Garamond" w:eastAsia="Calibri" w:hAnsi="Garamond" w:cs="Times New Roman"/>
      <w:sz w:val="24"/>
    </w:rPr>
  </w:style>
  <w:style w:type="paragraph" w:styleId="Footer">
    <w:name w:val="footer"/>
    <w:basedOn w:val="Normal"/>
    <w:link w:val="FooterChar"/>
    <w:uiPriority w:val="99"/>
    <w:unhideWhenUsed/>
    <w:rsid w:val="00374FE6"/>
    <w:pPr>
      <w:tabs>
        <w:tab w:val="center" w:pos="4536"/>
        <w:tab w:val="right" w:pos="9072"/>
      </w:tabs>
      <w:spacing w:after="0" w:line="240" w:lineRule="auto"/>
    </w:pPr>
  </w:style>
  <w:style w:type="character" w:customStyle="1" w:styleId="FooterChar">
    <w:name w:val="Footer Char"/>
    <w:link w:val="Footer"/>
    <w:uiPriority w:val="99"/>
    <w:rsid w:val="00374FE6"/>
    <w:rPr>
      <w:rFonts w:ascii="Garamond" w:eastAsia="Calibri" w:hAnsi="Garamond" w:cs="Times New Roman"/>
      <w:sz w:val="24"/>
    </w:rPr>
  </w:style>
  <w:style w:type="character" w:customStyle="1" w:styleId="title-text">
    <w:name w:val="title-text"/>
    <w:basedOn w:val="DefaultParagraphFont"/>
    <w:rsid w:val="00374FE6"/>
  </w:style>
  <w:style w:type="paragraph" w:styleId="ListParagraph">
    <w:name w:val="List Paragraph"/>
    <w:basedOn w:val="Normal"/>
    <w:uiPriority w:val="34"/>
    <w:qFormat/>
    <w:rsid w:val="00374FE6"/>
    <w:pPr>
      <w:ind w:left="720"/>
      <w:contextualSpacing/>
    </w:pPr>
  </w:style>
  <w:style w:type="character" w:styleId="UnresolvedMention">
    <w:name w:val="Unresolved Mention"/>
    <w:uiPriority w:val="99"/>
    <w:semiHidden/>
    <w:unhideWhenUsed/>
    <w:rsid w:val="00374FE6"/>
    <w:rPr>
      <w:color w:val="605E5C"/>
      <w:shd w:val="clear" w:color="auto" w:fill="E1DFDD"/>
    </w:rPr>
  </w:style>
  <w:style w:type="paragraph" w:styleId="EndnoteText">
    <w:name w:val="endnote text"/>
    <w:basedOn w:val="Normal"/>
    <w:link w:val="EndnoteTextChar"/>
    <w:uiPriority w:val="99"/>
    <w:semiHidden/>
    <w:unhideWhenUsed/>
    <w:rsid w:val="00374FE6"/>
    <w:pPr>
      <w:spacing w:after="0" w:line="240" w:lineRule="auto"/>
    </w:pPr>
    <w:rPr>
      <w:sz w:val="20"/>
      <w:szCs w:val="20"/>
    </w:rPr>
  </w:style>
  <w:style w:type="character" w:customStyle="1" w:styleId="EndnoteTextChar">
    <w:name w:val="Endnote Text Char"/>
    <w:link w:val="EndnoteText"/>
    <w:uiPriority w:val="99"/>
    <w:semiHidden/>
    <w:rsid w:val="00374FE6"/>
    <w:rPr>
      <w:rFonts w:ascii="Garamond" w:eastAsia="Calibri" w:hAnsi="Garamond" w:cs="Times New Roman"/>
      <w:sz w:val="20"/>
      <w:szCs w:val="20"/>
    </w:rPr>
  </w:style>
  <w:style w:type="character" w:styleId="EndnoteReference">
    <w:name w:val="endnote reference"/>
    <w:uiPriority w:val="99"/>
    <w:semiHidden/>
    <w:unhideWhenUsed/>
    <w:rsid w:val="00374FE6"/>
    <w:rPr>
      <w:vertAlign w:val="superscript"/>
    </w:rPr>
  </w:style>
  <w:style w:type="paragraph" w:customStyle="1" w:styleId="EndNoteBibliography">
    <w:name w:val="EndNote Bibliography"/>
    <w:basedOn w:val="Normal"/>
    <w:link w:val="EndNoteBibliographyChar"/>
    <w:rsid w:val="00374FE6"/>
    <w:pPr>
      <w:spacing w:before="120" w:after="0" w:line="240" w:lineRule="auto"/>
    </w:pPr>
    <w:rPr>
      <w:rFonts w:eastAsia="Times New Roman"/>
      <w:szCs w:val="20"/>
      <w:lang w:val="en-US"/>
    </w:rPr>
  </w:style>
  <w:style w:type="character" w:customStyle="1" w:styleId="EndNoteBibliographyChar">
    <w:name w:val="EndNote Bibliography Char"/>
    <w:link w:val="EndNoteBibliography"/>
    <w:rsid w:val="00374FE6"/>
    <w:rPr>
      <w:rFonts w:ascii="Garamond" w:eastAsia="Times New Roman" w:hAnsi="Garamond" w:cs="Times New Roman"/>
      <w:sz w:val="24"/>
      <w:szCs w:val="20"/>
      <w:lang w:val="en-US"/>
    </w:rPr>
  </w:style>
  <w:style w:type="paragraph" w:customStyle="1" w:styleId="EndNoteBibliographyTitle">
    <w:name w:val="EndNote Bibliography Title"/>
    <w:basedOn w:val="Normal"/>
    <w:link w:val="EndNoteBibliographyTitleChar"/>
    <w:rsid w:val="00374FE6"/>
    <w:pPr>
      <w:spacing w:after="0"/>
      <w:jc w:val="center"/>
    </w:pPr>
    <w:rPr>
      <w:noProof/>
      <w:lang w:val="en-US"/>
    </w:rPr>
  </w:style>
  <w:style w:type="character" w:customStyle="1" w:styleId="EndNoteBibliographyTitleChar">
    <w:name w:val="EndNote Bibliography Title Char"/>
    <w:link w:val="EndNoteBibliographyTitle"/>
    <w:rsid w:val="00374FE6"/>
    <w:rPr>
      <w:rFonts w:ascii="Garamond" w:eastAsia="Calibri" w:hAnsi="Garamond" w:cs="Times New Roman"/>
      <w:noProof/>
      <w:sz w:val="24"/>
      <w:lang w:val="en-US"/>
    </w:rPr>
  </w:style>
  <w:style w:type="paragraph" w:customStyle="1" w:styleId="Paragraph">
    <w:name w:val="Paragraph"/>
    <w:basedOn w:val="Normal"/>
    <w:next w:val="Newparagraph"/>
    <w:qFormat/>
    <w:rsid w:val="00374FE6"/>
    <w:pPr>
      <w:widowControl w:val="0"/>
      <w:spacing w:before="240" w:after="0" w:line="480" w:lineRule="auto"/>
    </w:pPr>
    <w:rPr>
      <w:rFonts w:ascii="Times New Roman" w:eastAsia="Times New Roman" w:hAnsi="Times New Roman"/>
      <w:szCs w:val="24"/>
      <w:lang w:val="en-GB" w:eastAsia="en-GB"/>
    </w:rPr>
  </w:style>
  <w:style w:type="paragraph" w:customStyle="1" w:styleId="Newparagraph">
    <w:name w:val="New paragraph"/>
    <w:basedOn w:val="Normal"/>
    <w:link w:val="NewparagraphChar"/>
    <w:qFormat/>
    <w:rsid w:val="00374FE6"/>
    <w:pPr>
      <w:spacing w:after="0" w:line="480" w:lineRule="auto"/>
      <w:ind w:firstLine="720"/>
    </w:pPr>
    <w:rPr>
      <w:rFonts w:ascii="Times New Roman" w:eastAsia="Times New Roman" w:hAnsi="Times New Roman"/>
      <w:szCs w:val="24"/>
      <w:lang w:val="en-GB" w:eastAsia="en-GB"/>
    </w:rPr>
  </w:style>
  <w:style w:type="character" w:customStyle="1" w:styleId="NewparagraphChar">
    <w:name w:val="New paragraph Char"/>
    <w:link w:val="Newparagraph"/>
    <w:rsid w:val="00374FE6"/>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050F82"/>
    <w:rPr>
      <w:sz w:val="16"/>
      <w:szCs w:val="16"/>
    </w:rPr>
  </w:style>
  <w:style w:type="paragraph" w:styleId="CommentText">
    <w:name w:val="annotation text"/>
    <w:basedOn w:val="Normal"/>
    <w:link w:val="CommentTextChar"/>
    <w:uiPriority w:val="99"/>
    <w:unhideWhenUsed/>
    <w:rsid w:val="00050F82"/>
    <w:pPr>
      <w:spacing w:line="240" w:lineRule="auto"/>
    </w:pPr>
    <w:rPr>
      <w:sz w:val="20"/>
      <w:szCs w:val="20"/>
    </w:rPr>
  </w:style>
  <w:style w:type="character" w:customStyle="1" w:styleId="CommentTextChar">
    <w:name w:val="Comment Text Char"/>
    <w:link w:val="CommentText"/>
    <w:uiPriority w:val="99"/>
    <w:rsid w:val="00050F82"/>
    <w:rPr>
      <w:rFonts w:ascii="Garamond" w:eastAsia="Calibri"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050F82"/>
    <w:rPr>
      <w:b/>
      <w:bCs/>
    </w:rPr>
  </w:style>
  <w:style w:type="character" w:customStyle="1" w:styleId="CommentSubjectChar">
    <w:name w:val="Comment Subject Char"/>
    <w:link w:val="CommentSubject"/>
    <w:uiPriority w:val="99"/>
    <w:semiHidden/>
    <w:rsid w:val="00050F82"/>
    <w:rPr>
      <w:rFonts w:ascii="Garamond" w:eastAsia="Calibri" w:hAnsi="Garamond" w:cs="Times New Roman"/>
      <w:b/>
      <w:bCs/>
      <w:sz w:val="20"/>
      <w:szCs w:val="20"/>
    </w:rPr>
  </w:style>
  <w:style w:type="paragraph" w:styleId="Revision">
    <w:name w:val="Revision"/>
    <w:hidden/>
    <w:uiPriority w:val="99"/>
    <w:semiHidden/>
    <w:rsid w:val="008B2244"/>
    <w:rPr>
      <w:rFonts w:ascii="Garamond" w:hAnsi="Garamond"/>
      <w:sz w:val="24"/>
      <w:szCs w:val="22"/>
      <w:lang w:val="sv-SE" w:eastAsia="en-US"/>
    </w:rPr>
  </w:style>
  <w:style w:type="character" w:styleId="Emphasis">
    <w:name w:val="Emphasis"/>
    <w:uiPriority w:val="20"/>
    <w:qFormat/>
    <w:rsid w:val="00A2775E"/>
    <w:rPr>
      <w:i/>
      <w:iCs/>
    </w:rPr>
  </w:style>
  <w:style w:type="character" w:styleId="FollowedHyperlink">
    <w:name w:val="FollowedHyperlink"/>
    <w:uiPriority w:val="99"/>
    <w:semiHidden/>
    <w:unhideWhenUsed/>
    <w:rsid w:val="00543E6E"/>
    <w:rPr>
      <w:color w:val="954F72"/>
      <w:u w:val="single"/>
    </w:rPr>
  </w:style>
  <w:style w:type="character" w:customStyle="1" w:styleId="personname">
    <w:name w:val="person_name"/>
    <w:basedOn w:val="DefaultParagraphFont"/>
    <w:rsid w:val="00630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609949">
      <w:bodyDiv w:val="1"/>
      <w:marLeft w:val="0"/>
      <w:marRight w:val="0"/>
      <w:marTop w:val="0"/>
      <w:marBottom w:val="0"/>
      <w:divBdr>
        <w:top w:val="none" w:sz="0" w:space="0" w:color="auto"/>
        <w:left w:val="none" w:sz="0" w:space="0" w:color="auto"/>
        <w:bottom w:val="none" w:sz="0" w:space="0" w:color="auto"/>
        <w:right w:val="none" w:sz="0" w:space="0" w:color="auto"/>
      </w:divBdr>
      <w:divsChild>
        <w:div w:id="1259370012">
          <w:marLeft w:val="0"/>
          <w:marRight w:val="0"/>
          <w:marTop w:val="0"/>
          <w:marBottom w:val="0"/>
          <w:divBdr>
            <w:top w:val="none" w:sz="0" w:space="0" w:color="auto"/>
            <w:left w:val="none" w:sz="0" w:space="0" w:color="auto"/>
            <w:bottom w:val="none" w:sz="0" w:space="0" w:color="auto"/>
            <w:right w:val="none" w:sz="0" w:space="0" w:color="auto"/>
          </w:divBdr>
        </w:div>
      </w:divsChild>
    </w:div>
    <w:div w:id="813452917">
      <w:bodyDiv w:val="1"/>
      <w:marLeft w:val="0"/>
      <w:marRight w:val="0"/>
      <w:marTop w:val="0"/>
      <w:marBottom w:val="0"/>
      <w:divBdr>
        <w:top w:val="none" w:sz="0" w:space="0" w:color="auto"/>
        <w:left w:val="none" w:sz="0" w:space="0" w:color="auto"/>
        <w:bottom w:val="none" w:sz="0" w:space="0" w:color="auto"/>
        <w:right w:val="none" w:sz="0" w:space="0" w:color="auto"/>
      </w:divBdr>
      <w:divsChild>
        <w:div w:id="17195748">
          <w:marLeft w:val="0"/>
          <w:marRight w:val="0"/>
          <w:marTop w:val="0"/>
          <w:marBottom w:val="0"/>
          <w:divBdr>
            <w:top w:val="none" w:sz="0" w:space="0" w:color="auto"/>
            <w:left w:val="none" w:sz="0" w:space="0" w:color="auto"/>
            <w:bottom w:val="none" w:sz="0" w:space="0" w:color="auto"/>
            <w:right w:val="none" w:sz="0" w:space="0" w:color="auto"/>
          </w:divBdr>
        </w:div>
        <w:div w:id="71049053">
          <w:marLeft w:val="0"/>
          <w:marRight w:val="0"/>
          <w:marTop w:val="0"/>
          <w:marBottom w:val="0"/>
          <w:divBdr>
            <w:top w:val="none" w:sz="0" w:space="0" w:color="auto"/>
            <w:left w:val="none" w:sz="0" w:space="0" w:color="auto"/>
            <w:bottom w:val="none" w:sz="0" w:space="0" w:color="auto"/>
            <w:right w:val="none" w:sz="0" w:space="0" w:color="auto"/>
          </w:divBdr>
        </w:div>
        <w:div w:id="173420033">
          <w:marLeft w:val="0"/>
          <w:marRight w:val="0"/>
          <w:marTop w:val="0"/>
          <w:marBottom w:val="0"/>
          <w:divBdr>
            <w:top w:val="none" w:sz="0" w:space="0" w:color="auto"/>
            <w:left w:val="none" w:sz="0" w:space="0" w:color="auto"/>
            <w:bottom w:val="none" w:sz="0" w:space="0" w:color="auto"/>
            <w:right w:val="none" w:sz="0" w:space="0" w:color="auto"/>
          </w:divBdr>
        </w:div>
        <w:div w:id="946501365">
          <w:marLeft w:val="0"/>
          <w:marRight w:val="0"/>
          <w:marTop w:val="0"/>
          <w:marBottom w:val="0"/>
          <w:divBdr>
            <w:top w:val="none" w:sz="0" w:space="0" w:color="auto"/>
            <w:left w:val="none" w:sz="0" w:space="0" w:color="auto"/>
            <w:bottom w:val="none" w:sz="0" w:space="0" w:color="auto"/>
            <w:right w:val="none" w:sz="0" w:space="0" w:color="auto"/>
          </w:divBdr>
        </w:div>
        <w:div w:id="1239483839">
          <w:marLeft w:val="0"/>
          <w:marRight w:val="0"/>
          <w:marTop w:val="0"/>
          <w:marBottom w:val="0"/>
          <w:divBdr>
            <w:top w:val="none" w:sz="0" w:space="0" w:color="auto"/>
            <w:left w:val="none" w:sz="0" w:space="0" w:color="auto"/>
            <w:bottom w:val="none" w:sz="0" w:space="0" w:color="auto"/>
            <w:right w:val="none" w:sz="0" w:space="0" w:color="auto"/>
          </w:divBdr>
        </w:div>
        <w:div w:id="1377774912">
          <w:marLeft w:val="0"/>
          <w:marRight w:val="0"/>
          <w:marTop w:val="0"/>
          <w:marBottom w:val="0"/>
          <w:divBdr>
            <w:top w:val="none" w:sz="0" w:space="0" w:color="auto"/>
            <w:left w:val="none" w:sz="0" w:space="0" w:color="auto"/>
            <w:bottom w:val="none" w:sz="0" w:space="0" w:color="auto"/>
            <w:right w:val="none" w:sz="0" w:space="0" w:color="auto"/>
          </w:divBdr>
        </w:div>
        <w:div w:id="1852404437">
          <w:marLeft w:val="0"/>
          <w:marRight w:val="0"/>
          <w:marTop w:val="0"/>
          <w:marBottom w:val="0"/>
          <w:divBdr>
            <w:top w:val="none" w:sz="0" w:space="0" w:color="auto"/>
            <w:left w:val="none" w:sz="0" w:space="0" w:color="auto"/>
            <w:bottom w:val="none" w:sz="0" w:space="0" w:color="auto"/>
            <w:right w:val="none" w:sz="0" w:space="0" w:color="auto"/>
          </w:divBdr>
        </w:div>
        <w:div w:id="1870289357">
          <w:marLeft w:val="0"/>
          <w:marRight w:val="0"/>
          <w:marTop w:val="0"/>
          <w:marBottom w:val="0"/>
          <w:divBdr>
            <w:top w:val="none" w:sz="0" w:space="0" w:color="auto"/>
            <w:left w:val="none" w:sz="0" w:space="0" w:color="auto"/>
            <w:bottom w:val="none" w:sz="0" w:space="0" w:color="auto"/>
            <w:right w:val="none" w:sz="0" w:space="0" w:color="auto"/>
          </w:divBdr>
        </w:div>
        <w:div w:id="2032605249">
          <w:marLeft w:val="0"/>
          <w:marRight w:val="0"/>
          <w:marTop w:val="0"/>
          <w:marBottom w:val="0"/>
          <w:divBdr>
            <w:top w:val="none" w:sz="0" w:space="0" w:color="auto"/>
            <w:left w:val="none" w:sz="0" w:space="0" w:color="auto"/>
            <w:bottom w:val="none" w:sz="0" w:space="0" w:color="auto"/>
            <w:right w:val="none" w:sz="0" w:space="0" w:color="auto"/>
          </w:divBdr>
        </w:div>
        <w:div w:id="2101482923">
          <w:marLeft w:val="0"/>
          <w:marRight w:val="0"/>
          <w:marTop w:val="0"/>
          <w:marBottom w:val="0"/>
          <w:divBdr>
            <w:top w:val="none" w:sz="0" w:space="0" w:color="auto"/>
            <w:left w:val="none" w:sz="0" w:space="0" w:color="auto"/>
            <w:bottom w:val="none" w:sz="0" w:space="0" w:color="auto"/>
            <w:right w:val="none" w:sz="0" w:space="0" w:color="auto"/>
          </w:divBdr>
        </w:div>
        <w:div w:id="2129082815">
          <w:marLeft w:val="0"/>
          <w:marRight w:val="0"/>
          <w:marTop w:val="0"/>
          <w:marBottom w:val="0"/>
          <w:divBdr>
            <w:top w:val="none" w:sz="0" w:space="0" w:color="auto"/>
            <w:left w:val="none" w:sz="0" w:space="0" w:color="auto"/>
            <w:bottom w:val="none" w:sz="0" w:space="0" w:color="auto"/>
            <w:right w:val="none" w:sz="0" w:space="0" w:color="auto"/>
          </w:divBdr>
        </w:div>
      </w:divsChild>
    </w:div>
    <w:div w:id="1039278387">
      <w:bodyDiv w:val="1"/>
      <w:marLeft w:val="0"/>
      <w:marRight w:val="0"/>
      <w:marTop w:val="0"/>
      <w:marBottom w:val="0"/>
      <w:divBdr>
        <w:top w:val="none" w:sz="0" w:space="0" w:color="auto"/>
        <w:left w:val="none" w:sz="0" w:space="0" w:color="auto"/>
        <w:bottom w:val="none" w:sz="0" w:space="0" w:color="auto"/>
        <w:right w:val="none" w:sz="0" w:space="0" w:color="auto"/>
      </w:divBdr>
      <w:divsChild>
        <w:div w:id="2047750873">
          <w:marLeft w:val="0"/>
          <w:marRight w:val="0"/>
          <w:marTop w:val="0"/>
          <w:marBottom w:val="0"/>
          <w:divBdr>
            <w:top w:val="none" w:sz="0" w:space="0" w:color="auto"/>
            <w:left w:val="none" w:sz="0" w:space="0" w:color="auto"/>
            <w:bottom w:val="none" w:sz="0" w:space="0" w:color="auto"/>
            <w:right w:val="none" w:sz="0" w:space="0" w:color="auto"/>
          </w:divBdr>
        </w:div>
      </w:divsChild>
    </w:div>
    <w:div w:id="1252086034">
      <w:bodyDiv w:val="1"/>
      <w:marLeft w:val="0"/>
      <w:marRight w:val="0"/>
      <w:marTop w:val="0"/>
      <w:marBottom w:val="0"/>
      <w:divBdr>
        <w:top w:val="none" w:sz="0" w:space="0" w:color="auto"/>
        <w:left w:val="none" w:sz="0" w:space="0" w:color="auto"/>
        <w:bottom w:val="none" w:sz="0" w:space="0" w:color="auto"/>
        <w:right w:val="none" w:sz="0" w:space="0" w:color="auto"/>
      </w:divBdr>
      <w:divsChild>
        <w:div w:id="40370268">
          <w:marLeft w:val="0"/>
          <w:marRight w:val="0"/>
          <w:marTop w:val="0"/>
          <w:marBottom w:val="0"/>
          <w:divBdr>
            <w:top w:val="none" w:sz="0" w:space="0" w:color="auto"/>
            <w:left w:val="none" w:sz="0" w:space="0" w:color="auto"/>
            <w:bottom w:val="none" w:sz="0" w:space="0" w:color="auto"/>
            <w:right w:val="none" w:sz="0" w:space="0" w:color="auto"/>
          </w:divBdr>
        </w:div>
        <w:div w:id="139614417">
          <w:marLeft w:val="0"/>
          <w:marRight w:val="0"/>
          <w:marTop w:val="0"/>
          <w:marBottom w:val="0"/>
          <w:divBdr>
            <w:top w:val="none" w:sz="0" w:space="0" w:color="auto"/>
            <w:left w:val="none" w:sz="0" w:space="0" w:color="auto"/>
            <w:bottom w:val="none" w:sz="0" w:space="0" w:color="auto"/>
            <w:right w:val="none" w:sz="0" w:space="0" w:color="auto"/>
          </w:divBdr>
        </w:div>
        <w:div w:id="269514800">
          <w:marLeft w:val="0"/>
          <w:marRight w:val="0"/>
          <w:marTop w:val="0"/>
          <w:marBottom w:val="0"/>
          <w:divBdr>
            <w:top w:val="none" w:sz="0" w:space="0" w:color="auto"/>
            <w:left w:val="none" w:sz="0" w:space="0" w:color="auto"/>
            <w:bottom w:val="none" w:sz="0" w:space="0" w:color="auto"/>
            <w:right w:val="none" w:sz="0" w:space="0" w:color="auto"/>
          </w:divBdr>
        </w:div>
        <w:div w:id="346827798">
          <w:marLeft w:val="0"/>
          <w:marRight w:val="0"/>
          <w:marTop w:val="0"/>
          <w:marBottom w:val="0"/>
          <w:divBdr>
            <w:top w:val="none" w:sz="0" w:space="0" w:color="auto"/>
            <w:left w:val="none" w:sz="0" w:space="0" w:color="auto"/>
            <w:bottom w:val="none" w:sz="0" w:space="0" w:color="auto"/>
            <w:right w:val="none" w:sz="0" w:space="0" w:color="auto"/>
          </w:divBdr>
        </w:div>
        <w:div w:id="659769976">
          <w:marLeft w:val="0"/>
          <w:marRight w:val="0"/>
          <w:marTop w:val="0"/>
          <w:marBottom w:val="0"/>
          <w:divBdr>
            <w:top w:val="none" w:sz="0" w:space="0" w:color="auto"/>
            <w:left w:val="none" w:sz="0" w:space="0" w:color="auto"/>
            <w:bottom w:val="none" w:sz="0" w:space="0" w:color="auto"/>
            <w:right w:val="none" w:sz="0" w:space="0" w:color="auto"/>
          </w:divBdr>
        </w:div>
        <w:div w:id="1038244360">
          <w:marLeft w:val="0"/>
          <w:marRight w:val="0"/>
          <w:marTop w:val="0"/>
          <w:marBottom w:val="0"/>
          <w:divBdr>
            <w:top w:val="none" w:sz="0" w:space="0" w:color="auto"/>
            <w:left w:val="none" w:sz="0" w:space="0" w:color="auto"/>
            <w:bottom w:val="none" w:sz="0" w:space="0" w:color="auto"/>
            <w:right w:val="none" w:sz="0" w:space="0" w:color="auto"/>
          </w:divBdr>
        </w:div>
        <w:div w:id="1380321477">
          <w:marLeft w:val="0"/>
          <w:marRight w:val="0"/>
          <w:marTop w:val="0"/>
          <w:marBottom w:val="0"/>
          <w:divBdr>
            <w:top w:val="none" w:sz="0" w:space="0" w:color="auto"/>
            <w:left w:val="none" w:sz="0" w:space="0" w:color="auto"/>
            <w:bottom w:val="none" w:sz="0" w:space="0" w:color="auto"/>
            <w:right w:val="none" w:sz="0" w:space="0" w:color="auto"/>
          </w:divBdr>
        </w:div>
        <w:div w:id="1670715578">
          <w:marLeft w:val="0"/>
          <w:marRight w:val="0"/>
          <w:marTop w:val="0"/>
          <w:marBottom w:val="0"/>
          <w:divBdr>
            <w:top w:val="none" w:sz="0" w:space="0" w:color="auto"/>
            <w:left w:val="none" w:sz="0" w:space="0" w:color="auto"/>
            <w:bottom w:val="none" w:sz="0" w:space="0" w:color="auto"/>
            <w:right w:val="none" w:sz="0" w:space="0" w:color="auto"/>
          </w:divBdr>
        </w:div>
        <w:div w:id="1921981747">
          <w:marLeft w:val="0"/>
          <w:marRight w:val="0"/>
          <w:marTop w:val="0"/>
          <w:marBottom w:val="0"/>
          <w:divBdr>
            <w:top w:val="none" w:sz="0" w:space="0" w:color="auto"/>
            <w:left w:val="none" w:sz="0" w:space="0" w:color="auto"/>
            <w:bottom w:val="none" w:sz="0" w:space="0" w:color="auto"/>
            <w:right w:val="none" w:sz="0" w:space="0" w:color="auto"/>
          </w:divBdr>
        </w:div>
        <w:div w:id="2043049086">
          <w:marLeft w:val="0"/>
          <w:marRight w:val="0"/>
          <w:marTop w:val="0"/>
          <w:marBottom w:val="0"/>
          <w:divBdr>
            <w:top w:val="none" w:sz="0" w:space="0" w:color="auto"/>
            <w:left w:val="none" w:sz="0" w:space="0" w:color="auto"/>
            <w:bottom w:val="none" w:sz="0" w:space="0" w:color="auto"/>
            <w:right w:val="none" w:sz="0" w:space="0" w:color="auto"/>
          </w:divBdr>
        </w:div>
        <w:div w:id="2129884328">
          <w:marLeft w:val="0"/>
          <w:marRight w:val="0"/>
          <w:marTop w:val="0"/>
          <w:marBottom w:val="0"/>
          <w:divBdr>
            <w:top w:val="none" w:sz="0" w:space="0" w:color="auto"/>
            <w:left w:val="none" w:sz="0" w:space="0" w:color="auto"/>
            <w:bottom w:val="none" w:sz="0" w:space="0" w:color="auto"/>
            <w:right w:val="none" w:sz="0" w:space="0" w:color="auto"/>
          </w:divBdr>
        </w:div>
      </w:divsChild>
    </w:div>
    <w:div w:id="2054620160">
      <w:bodyDiv w:val="1"/>
      <w:marLeft w:val="0"/>
      <w:marRight w:val="0"/>
      <w:marTop w:val="0"/>
      <w:marBottom w:val="0"/>
      <w:divBdr>
        <w:top w:val="none" w:sz="0" w:space="0" w:color="auto"/>
        <w:left w:val="none" w:sz="0" w:space="0" w:color="auto"/>
        <w:bottom w:val="none" w:sz="0" w:space="0" w:color="auto"/>
        <w:right w:val="none" w:sz="0" w:space="0" w:color="auto"/>
      </w:divBdr>
      <w:divsChild>
        <w:div w:id="212733989">
          <w:marLeft w:val="0"/>
          <w:marRight w:val="0"/>
          <w:marTop w:val="0"/>
          <w:marBottom w:val="0"/>
          <w:divBdr>
            <w:top w:val="none" w:sz="0" w:space="0" w:color="auto"/>
            <w:left w:val="none" w:sz="0" w:space="0" w:color="auto"/>
            <w:bottom w:val="none" w:sz="0" w:space="0" w:color="auto"/>
            <w:right w:val="none" w:sz="0" w:space="0" w:color="auto"/>
          </w:divBdr>
        </w:div>
        <w:div w:id="297537586">
          <w:marLeft w:val="0"/>
          <w:marRight w:val="0"/>
          <w:marTop w:val="0"/>
          <w:marBottom w:val="0"/>
          <w:divBdr>
            <w:top w:val="none" w:sz="0" w:space="0" w:color="auto"/>
            <w:left w:val="none" w:sz="0" w:space="0" w:color="auto"/>
            <w:bottom w:val="none" w:sz="0" w:space="0" w:color="auto"/>
            <w:right w:val="none" w:sz="0" w:space="0" w:color="auto"/>
          </w:divBdr>
        </w:div>
        <w:div w:id="531958202">
          <w:marLeft w:val="0"/>
          <w:marRight w:val="0"/>
          <w:marTop w:val="0"/>
          <w:marBottom w:val="0"/>
          <w:divBdr>
            <w:top w:val="none" w:sz="0" w:space="0" w:color="auto"/>
            <w:left w:val="none" w:sz="0" w:space="0" w:color="auto"/>
            <w:bottom w:val="none" w:sz="0" w:space="0" w:color="auto"/>
            <w:right w:val="none" w:sz="0" w:space="0" w:color="auto"/>
          </w:divBdr>
        </w:div>
        <w:div w:id="837384792">
          <w:marLeft w:val="0"/>
          <w:marRight w:val="0"/>
          <w:marTop w:val="0"/>
          <w:marBottom w:val="0"/>
          <w:divBdr>
            <w:top w:val="none" w:sz="0" w:space="0" w:color="auto"/>
            <w:left w:val="none" w:sz="0" w:space="0" w:color="auto"/>
            <w:bottom w:val="none" w:sz="0" w:space="0" w:color="auto"/>
            <w:right w:val="none" w:sz="0" w:space="0" w:color="auto"/>
          </w:divBdr>
        </w:div>
        <w:div w:id="892231980">
          <w:marLeft w:val="0"/>
          <w:marRight w:val="0"/>
          <w:marTop w:val="0"/>
          <w:marBottom w:val="0"/>
          <w:divBdr>
            <w:top w:val="none" w:sz="0" w:space="0" w:color="auto"/>
            <w:left w:val="none" w:sz="0" w:space="0" w:color="auto"/>
            <w:bottom w:val="none" w:sz="0" w:space="0" w:color="auto"/>
            <w:right w:val="none" w:sz="0" w:space="0" w:color="auto"/>
          </w:divBdr>
        </w:div>
        <w:div w:id="988900779">
          <w:marLeft w:val="0"/>
          <w:marRight w:val="0"/>
          <w:marTop w:val="0"/>
          <w:marBottom w:val="0"/>
          <w:divBdr>
            <w:top w:val="none" w:sz="0" w:space="0" w:color="auto"/>
            <w:left w:val="none" w:sz="0" w:space="0" w:color="auto"/>
            <w:bottom w:val="none" w:sz="0" w:space="0" w:color="auto"/>
            <w:right w:val="none" w:sz="0" w:space="0" w:color="auto"/>
          </w:divBdr>
        </w:div>
        <w:div w:id="1129470343">
          <w:marLeft w:val="0"/>
          <w:marRight w:val="0"/>
          <w:marTop w:val="0"/>
          <w:marBottom w:val="0"/>
          <w:divBdr>
            <w:top w:val="none" w:sz="0" w:space="0" w:color="auto"/>
            <w:left w:val="none" w:sz="0" w:space="0" w:color="auto"/>
            <w:bottom w:val="none" w:sz="0" w:space="0" w:color="auto"/>
            <w:right w:val="none" w:sz="0" w:space="0" w:color="auto"/>
          </w:divBdr>
        </w:div>
        <w:div w:id="1435710701">
          <w:marLeft w:val="0"/>
          <w:marRight w:val="0"/>
          <w:marTop w:val="0"/>
          <w:marBottom w:val="0"/>
          <w:divBdr>
            <w:top w:val="none" w:sz="0" w:space="0" w:color="auto"/>
            <w:left w:val="none" w:sz="0" w:space="0" w:color="auto"/>
            <w:bottom w:val="none" w:sz="0" w:space="0" w:color="auto"/>
            <w:right w:val="none" w:sz="0" w:space="0" w:color="auto"/>
          </w:divBdr>
        </w:div>
        <w:div w:id="1447381886">
          <w:marLeft w:val="0"/>
          <w:marRight w:val="0"/>
          <w:marTop w:val="0"/>
          <w:marBottom w:val="0"/>
          <w:divBdr>
            <w:top w:val="none" w:sz="0" w:space="0" w:color="auto"/>
            <w:left w:val="none" w:sz="0" w:space="0" w:color="auto"/>
            <w:bottom w:val="none" w:sz="0" w:space="0" w:color="auto"/>
            <w:right w:val="none" w:sz="0" w:space="0" w:color="auto"/>
          </w:divBdr>
        </w:div>
        <w:div w:id="1519656287">
          <w:marLeft w:val="0"/>
          <w:marRight w:val="0"/>
          <w:marTop w:val="0"/>
          <w:marBottom w:val="0"/>
          <w:divBdr>
            <w:top w:val="none" w:sz="0" w:space="0" w:color="auto"/>
            <w:left w:val="none" w:sz="0" w:space="0" w:color="auto"/>
            <w:bottom w:val="none" w:sz="0" w:space="0" w:color="auto"/>
            <w:right w:val="none" w:sz="0" w:space="0" w:color="auto"/>
          </w:divBdr>
        </w:div>
        <w:div w:id="1792823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anna.dahlin@liu.se" TargetMode="External"/><Relationship Id="rId13" Type="http://schemas.openxmlformats.org/officeDocument/2006/relationships/hyperlink" Target="http://researcharchive.wintec.ac.nz/id/eprint/1553/" TargetMode="External"/><Relationship Id="rId18" Type="http://schemas.openxmlformats.org/officeDocument/2006/relationships/hyperlink" Target="https://www.thereminvox.com/stories/history/an-interview-with-leon-theremin/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ia.gov/readingroom/document/0001230447" TargetMode="External"/><Relationship Id="rId17" Type="http://schemas.openxmlformats.org/officeDocument/2006/relationships/hyperlink" Target="https://thereminvox.com/author/omattis/" TargetMode="External"/><Relationship Id="rId2" Type="http://schemas.openxmlformats.org/officeDocument/2006/relationships/numbering" Target="numbering.xml"/><Relationship Id="rId16" Type="http://schemas.openxmlformats.org/officeDocument/2006/relationships/hyperlink" Target="https://www.imdb.com/title/tt01083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gruyter.com/document/doi/10.1515/pol-2023-2022/html" TargetMode="External"/><Relationship Id="rId5" Type="http://schemas.openxmlformats.org/officeDocument/2006/relationships/webSettings" Target="webSettings.xml"/><Relationship Id="rId15" Type="http://schemas.openxmlformats.org/officeDocument/2006/relationships/hyperlink" Target="https://www.bbc.co.uk/news/business-48859331" TargetMode="External"/><Relationship Id="rId10" Type="http://schemas.openxmlformats.org/officeDocument/2006/relationships/hyperlink" Target="https://urn.kb.se/resolve?urn=urn:nbn:se:liu:diva-1999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109/MAES.2013.6678486" TargetMode="External"/><Relationship Id="rId14" Type="http://schemas.openxmlformats.org/officeDocument/2006/relationships/hyperlink" Target="https://www.google.com/search?sca_esv=aef8e287bae27f94&amp;q=Champaign,+Illinois&amp;si=APYL9bu1Sl4M4TWndGcDs6ZL5WJXWNYEL_kgEEwAe0iMZIocdSMNp4TyTls-wpGo6C_Wepv9GHgZnYh845MIdRr-014S40jYl5fGPOoEHMcAxNkO4mjNKsHo2nOmfWu39Lbww1spwtFN9J3Aj1mgh91FX1YLJuYHLVjlwDMP4JyJKLL_Gqoed91LfLCSixKdi1PqjhRppKNdMHmhOe8I3lgyn_0fGGb-rw%3D%3D&amp;sa=X&amp;ved=2ahUKEwjmgZegn7mMAxVfU0EAHXSpGl0QmxMoAHoECDYQA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rga-samara.ru/searchrti/id/884/" TargetMode="External"/><Relationship Id="rId2" Type="http://schemas.openxmlformats.org/officeDocument/2006/relationships/hyperlink" Target="https://statehistory.ru/1038/Lev-Termen/" TargetMode="External"/><Relationship Id="rId1" Type="http://schemas.openxmlformats.org/officeDocument/2006/relationships/hyperlink" Target="http://blog.trmvox.ru/first-patent-thereminvox/" TargetMode="External"/><Relationship Id="rId4" Type="http://schemas.openxmlformats.org/officeDocument/2006/relationships/hyperlink" Target="https://topos.memo.ru/article/384+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8B05E-1A2C-4A08-B0AF-796A2CD7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2022</TotalTime>
  <Pages>33</Pages>
  <Words>12821</Words>
  <Characters>68080</Characters>
  <Application>Microsoft Office Word</Application>
  <DocSecurity>0</DocSecurity>
  <Lines>1001</Lines>
  <Paragraphs>159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80742</CharactersWithSpaces>
  <SharedDoc>false</SharedDoc>
  <HLinks>
    <vt:vector size="30" baseType="variant">
      <vt:variant>
        <vt:i4>4915269</vt:i4>
      </vt:variant>
      <vt:variant>
        <vt:i4>18</vt:i4>
      </vt:variant>
      <vt:variant>
        <vt:i4>0</vt:i4>
      </vt:variant>
      <vt:variant>
        <vt:i4>5</vt:i4>
      </vt:variant>
      <vt:variant>
        <vt:lpwstr>https://doi.org/10.1353/kri.2015.0049</vt:lpwstr>
      </vt:variant>
      <vt:variant>
        <vt:lpwstr/>
      </vt:variant>
      <vt:variant>
        <vt:i4>8060971</vt:i4>
      </vt:variant>
      <vt:variant>
        <vt:i4>27</vt:i4>
      </vt:variant>
      <vt:variant>
        <vt:i4>0</vt:i4>
      </vt:variant>
      <vt:variant>
        <vt:i4>5</vt:i4>
      </vt:variant>
      <vt:variant>
        <vt:lpwstr>https://www.thereminvox.com/stories/history/an-interview-with-leon-theremin/2/</vt:lpwstr>
      </vt:variant>
      <vt:variant>
        <vt:lpwstr/>
      </vt:variant>
      <vt:variant>
        <vt:i4>1704014</vt:i4>
      </vt:variant>
      <vt:variant>
        <vt:i4>12</vt:i4>
      </vt:variant>
      <vt:variant>
        <vt:i4>0</vt:i4>
      </vt:variant>
      <vt:variant>
        <vt:i4>5</vt:i4>
      </vt:variant>
      <vt:variant>
        <vt:lpwstr>https://topos.memo.ru/article/384+69</vt:lpwstr>
      </vt:variant>
      <vt:variant>
        <vt:lpwstr/>
      </vt:variant>
      <vt:variant>
        <vt:i4>2031616</vt:i4>
      </vt:variant>
      <vt:variant>
        <vt:i4>9</vt:i4>
      </vt:variant>
      <vt:variant>
        <vt:i4>0</vt:i4>
      </vt:variant>
      <vt:variant>
        <vt:i4>5</vt:i4>
      </vt:variant>
      <vt:variant>
        <vt:lpwstr>https://statehistory.ru/1038/Lev-Termen/</vt:lpwstr>
      </vt:variant>
      <vt:variant>
        <vt:lpwstr/>
      </vt:variant>
      <vt:variant>
        <vt:i4>8192126</vt:i4>
      </vt:variant>
      <vt:variant>
        <vt:i4>0</vt:i4>
      </vt:variant>
      <vt:variant>
        <vt:i4>0</vt:i4>
      </vt:variant>
      <vt:variant>
        <vt:i4>5</vt:i4>
      </vt:variant>
      <vt:variant>
        <vt:lpwstr>http://blog.trmvox.ru/first-patent-thereminvox/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Dahlin</dc:creator>
  <cp:keywords/>
  <dc:description/>
  <cp:lastModifiedBy>Stuart Macdonald</cp:lastModifiedBy>
  <cp:revision>8</cp:revision>
  <cp:lastPrinted>2025-04-01T12:56:00Z</cp:lastPrinted>
  <dcterms:created xsi:type="dcterms:W3CDTF">2025-04-01T16:44:00Z</dcterms:created>
  <dcterms:modified xsi:type="dcterms:W3CDTF">2025-04-04T10:52:00Z</dcterms:modified>
</cp:coreProperties>
</file>